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9" w:rsidRDefault="00756AD9" w:rsidP="0075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D9" w:rsidRPr="00D4514C" w:rsidRDefault="00756AD9" w:rsidP="00756AD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F81BE8" wp14:editId="385365EE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756AD9" w:rsidRPr="00D4514C" w:rsidRDefault="00756AD9" w:rsidP="00756AD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756AD9" w:rsidRPr="00D4514C" w:rsidRDefault="00756AD9" w:rsidP="00756AD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756AD9" w:rsidRPr="00D4514C" w:rsidRDefault="00756AD9" w:rsidP="00756AD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756AD9" w:rsidRPr="00D4514C" w:rsidRDefault="00756AD9" w:rsidP="00756AD9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756AD9" w:rsidRPr="00D4514C" w:rsidRDefault="00756AD9" w:rsidP="00756AD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756AD9" w:rsidRPr="00D4514C" w:rsidRDefault="00756AD9" w:rsidP="00756AD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756AD9" w:rsidRPr="00D4514C" w:rsidRDefault="00756AD9" w:rsidP="00756AD9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6AD9" w:rsidRPr="00D4514C" w:rsidRDefault="006C6F62" w:rsidP="00756AD9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756AD9" w:rsidRPr="00D451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756AD9" w:rsidRPr="00D4514C">
        <w:rPr>
          <w:rFonts w:ascii="Times New Roman" w:eastAsia="Calibri" w:hAnsi="Times New Roman" w:cs="Times New Roman"/>
          <w:sz w:val="28"/>
          <w:szCs w:val="28"/>
        </w:rPr>
        <w:t>.2018</w:t>
      </w:r>
      <w:r w:rsidR="00756AD9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756AD9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AD9" w:rsidRPr="00D451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134</w:t>
      </w:r>
    </w:p>
    <w:p w:rsidR="00756AD9" w:rsidRPr="00D4514C" w:rsidRDefault="00756AD9" w:rsidP="00756AD9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AD9" w:rsidRPr="00D4514C" w:rsidRDefault="00756AD9" w:rsidP="00FC4C69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Pr="002C3677">
        <w:rPr>
          <w:rFonts w:ascii="Times New Roman" w:eastAsia="Calibri" w:hAnsi="Times New Roman" w:cs="Times New Roman"/>
          <w:sz w:val="28"/>
          <w:szCs w:val="28"/>
        </w:rPr>
        <w:t>«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Оформление согласия (отказа) на обмен жилыми помещениями,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предоставленными по договорам социального найма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в МО «Сусанинское сельское поселение»</w:t>
      </w:r>
    </w:p>
    <w:p w:rsidR="00756AD9" w:rsidRPr="00D4514C" w:rsidRDefault="00756AD9" w:rsidP="00756AD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56AD9" w:rsidRPr="00D4514C" w:rsidRDefault="00756AD9" w:rsidP="00756A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56AD9" w:rsidRPr="00D4514C" w:rsidRDefault="00756AD9" w:rsidP="00756A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756AD9" w:rsidRPr="00D4514C" w:rsidRDefault="00756AD9" w:rsidP="00FC4C6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Pr="002C3677">
        <w:rPr>
          <w:rFonts w:ascii="Times New Roman" w:eastAsia="Calibri" w:hAnsi="Times New Roman" w:cs="Times New Roman"/>
          <w:sz w:val="28"/>
          <w:szCs w:val="28"/>
        </w:rPr>
        <w:t>«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Оформление согласия (отказа) на обмен жилыми помещениями,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>предоставленными по договорам социального найма</w:t>
      </w:r>
      <w:r w:rsidR="00FC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t xml:space="preserve">в МО </w:t>
      </w:r>
      <w:r w:rsidR="00FC4C69" w:rsidRPr="00FC4C69">
        <w:rPr>
          <w:rFonts w:ascii="Times New Roman" w:eastAsia="Calibri" w:hAnsi="Times New Roman" w:cs="Times New Roman"/>
          <w:sz w:val="28"/>
          <w:szCs w:val="28"/>
        </w:rPr>
        <w:lastRenderedPageBreak/>
        <w:t>«Сусанинское сельское поселение»</w:t>
      </w: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756AD9" w:rsidRPr="00D4514C" w:rsidRDefault="00756AD9" w:rsidP="00756AD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756AD9" w:rsidRPr="00D4514C" w:rsidRDefault="00756AD9" w:rsidP="00756A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AD9" w:rsidRPr="00D4514C" w:rsidRDefault="00756AD9" w:rsidP="00756AD9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AD9" w:rsidRPr="00D4514C" w:rsidRDefault="00756AD9" w:rsidP="00756AD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Е.В. Бордовская</w:t>
      </w:r>
    </w:p>
    <w:p w:rsidR="00756AD9" w:rsidRDefault="00756AD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Pr="00E9415F" w:rsidRDefault="00FC4C69" w:rsidP="00FC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C4C69" w:rsidRPr="00E9415F" w:rsidRDefault="00FC4C69" w:rsidP="00FC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C4C69" w:rsidRPr="00E9415F" w:rsidRDefault="00FC4C69" w:rsidP="00FC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FC4C69" w:rsidRPr="00E9415F" w:rsidRDefault="00FC4C69" w:rsidP="00FC4C6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7055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</w:t>
      </w: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 w:rsidR="00BC7055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FC4C69" w:rsidRDefault="00FC4C6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69" w:rsidRDefault="00FC4C69" w:rsidP="00F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FC4C69" w:rsidRPr="00FD37CB" w:rsidRDefault="00FC4C69" w:rsidP="00F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C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C4C69" w:rsidRPr="00802E06" w:rsidRDefault="00FC4C69" w:rsidP="00512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75D"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согласия (отказа) на обмен жилыми помещениями, предоставленными по договорам социального найма в МО «Сусанинское сельское поселение»</w:t>
      </w:r>
      <w:r w:rsidRPr="0080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FF4" w:rsidRDefault="003B0FF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75D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51275D" w:rsidRPr="00194668" w:rsidRDefault="003B0FF4" w:rsidP="0051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F4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51275D" w:rsidRPr="002B6BE6" w:rsidTr="00636DF8">
        <w:tc>
          <w:tcPr>
            <w:tcW w:w="533" w:type="dxa"/>
          </w:tcPr>
          <w:p w:rsidR="0051275D" w:rsidRPr="002B6BE6" w:rsidRDefault="0051275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1275D" w:rsidRPr="002B6BE6" w:rsidRDefault="0051275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51275D" w:rsidRPr="003B0FF4" w:rsidRDefault="00827FBF" w:rsidP="0051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4740100010001190892</w:t>
            </w:r>
            <w:bookmarkStart w:id="0" w:name="_GoBack"/>
            <w:bookmarkEnd w:id="0"/>
          </w:p>
        </w:tc>
      </w:tr>
      <w:tr w:rsidR="0051275D" w:rsidRPr="002B6BE6" w:rsidTr="00636DF8">
        <w:tc>
          <w:tcPr>
            <w:tcW w:w="533" w:type="dxa"/>
          </w:tcPr>
          <w:p w:rsidR="0051275D" w:rsidRPr="002B6BE6" w:rsidRDefault="0051275D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1275D" w:rsidRPr="002B6BE6" w:rsidRDefault="0051275D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51275D" w:rsidRPr="00194668" w:rsidRDefault="0051275D" w:rsidP="00FC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9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69">
              <w:rPr>
                <w:rFonts w:ascii="Times New Roman" w:hAnsi="Times New Roman" w:cs="Times New Roman"/>
                <w:sz w:val="24"/>
                <w:szCs w:val="24"/>
              </w:rPr>
              <w:t>предоставленными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69">
              <w:rPr>
                <w:rFonts w:ascii="Times New Roman" w:hAnsi="Times New Roman" w:cs="Times New Roman"/>
                <w:sz w:val="24"/>
                <w:szCs w:val="24"/>
              </w:rPr>
              <w:t>в МО «Сусанинское сельское поселение»</w:t>
            </w:r>
          </w:p>
        </w:tc>
      </w:tr>
      <w:tr w:rsidR="0051275D" w:rsidRPr="002B6BE6" w:rsidTr="00636DF8">
        <w:tc>
          <w:tcPr>
            <w:tcW w:w="533" w:type="dxa"/>
          </w:tcPr>
          <w:p w:rsidR="0051275D" w:rsidRPr="002B6BE6" w:rsidRDefault="0051275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1275D" w:rsidRPr="002B6BE6" w:rsidRDefault="0051275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51275D" w:rsidRPr="00194668" w:rsidRDefault="0051275D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51275D" w:rsidRPr="002B6BE6" w:rsidRDefault="0051275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1275D" w:rsidRPr="00FF60AA" w:rsidRDefault="0051275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51275D" w:rsidRPr="00194668" w:rsidRDefault="003B0FF4" w:rsidP="003B0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B0FF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B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E95C87" w:rsidRPr="00E95C87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94668" w:rsidRPr="00194668" w:rsidRDefault="00E95C87" w:rsidP="00E9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5C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134"/>
        <w:gridCol w:w="2835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C01DBF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F0287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6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2B6BE6" w:rsidRDefault="00F0287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соб обращения за получением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2B6BE6" w:rsidRDefault="00F0287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185D36" w:rsidRPr="002B6BE6" w:rsidTr="00C01DBF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C01DBF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675F1" w:rsidRPr="002B6BE6" w:rsidTr="00C01DBF">
        <w:tc>
          <w:tcPr>
            <w:tcW w:w="425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E675F1" w:rsidRPr="00F2175E" w:rsidRDefault="00E675F1" w:rsidP="00E675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Сусанинское сельское поселение</w:t>
            </w: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</w:tcPr>
          <w:p w:rsidR="00E675F1" w:rsidRPr="002B6BE6" w:rsidRDefault="00E675F1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E675F1" w:rsidRPr="002B6BE6" w:rsidRDefault="00E675F1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К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E675F1" w:rsidRPr="00935B03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      </w:r>
          </w:p>
          <w:p w:rsidR="00E675F1" w:rsidRPr="002B6BE6" w:rsidRDefault="00E675F1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E675F1" w:rsidRPr="002B6BE6" w:rsidRDefault="00E675F1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E675F1" w:rsidRPr="00AB549A" w:rsidRDefault="00E675F1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127"/>
        <w:gridCol w:w="2410"/>
        <w:gridCol w:w="2835"/>
        <w:gridCol w:w="1843"/>
        <w:gridCol w:w="1701"/>
        <w:gridCol w:w="1984"/>
        <w:gridCol w:w="2977"/>
      </w:tblGrid>
      <w:tr w:rsidR="00172B99" w:rsidRPr="002B6BE6" w:rsidTr="003E15FC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</w:tcPr>
          <w:p w:rsidR="00172B99" w:rsidRPr="002B6BE6" w:rsidRDefault="00172B99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0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3E15FC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3E15FC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410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0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8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977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02879" w:rsidRDefault="00F02879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F02879">
        <w:rPr>
          <w:rFonts w:ascii="Times New Roman" w:hAnsi="Times New Roman" w:cs="Times New Roman"/>
          <w:b/>
          <w:sz w:val="24"/>
          <w:szCs w:val="24"/>
        </w:rPr>
        <w:t>ые заявителем для получения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F02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F02879">
              <w:rPr>
                <w:rFonts w:ascii="Times New Roman" w:hAnsi="Times New Roman" w:cs="Times New Roman"/>
                <w:sz w:val="16"/>
                <w:szCs w:val="16"/>
              </w:rPr>
              <w:t xml:space="preserve">яет заявитель для получения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  <w:proofErr w:type="gramEnd"/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D05B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05B74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D05B74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B7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D05B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B7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833704" w:rsidP="00D05B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05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D05B74">
            <w:r w:rsidRPr="00D05B74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3B776C" w:rsidRDefault="003B776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1750"/>
        <w:gridCol w:w="1843"/>
        <w:gridCol w:w="1842"/>
        <w:gridCol w:w="2268"/>
        <w:gridCol w:w="1560"/>
        <w:gridCol w:w="1275"/>
      </w:tblGrid>
      <w:tr w:rsidR="00604F76" w:rsidRPr="002B6BE6" w:rsidTr="00BB32A6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5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604F76" w:rsidRPr="002B6BE6" w:rsidRDefault="00604F76" w:rsidP="003B7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3B776C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BB32A6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BB32A6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BB32A6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B76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r w:rsidR="00B76728">
              <w:rPr>
                <w:rFonts w:ascii="Times New Roman" w:hAnsi="Times New Roman" w:cs="Times New Roman"/>
                <w:sz w:val="18"/>
              </w:rPr>
              <w:t>Сусанинского сельского поселения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</w:t>
            </w:r>
            <w:r w:rsidR="00B76728">
              <w:t xml:space="preserve">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B76728" w:rsidRPr="00B76728">
              <w:rPr>
                <w:sz w:val="16"/>
                <w:szCs w:val="16"/>
              </w:rPr>
              <w:t xml:space="preserve">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t xml:space="preserve">Сусанинского сельского </w:t>
            </w:r>
            <w:r w:rsidR="00B76728" w:rsidRPr="00B767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уполномоченного на рассмотрение заявления</w:t>
            </w:r>
          </w:p>
        </w:tc>
        <w:tc>
          <w:tcPr>
            <w:tcW w:w="175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2C4178" w:rsidRPr="006E248E" w:rsidRDefault="006E248E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BB32A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www.gu.lenobl.ru; </w:t>
            </w:r>
          </w:p>
          <w:p w:rsidR="00CE3616" w:rsidRPr="002B6BE6" w:rsidRDefault="00BB32A6" w:rsidP="00BB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CE3616" w:rsidRPr="00BB32A6" w:rsidRDefault="00BB32A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BB32A6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9B53D1" w:rsidRDefault="00833704" w:rsidP="003F54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 w:rsidR="003F54DD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EC3D3F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1750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4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68" w:type="dxa"/>
          </w:tcPr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B32A6" w:rsidRPr="00BB32A6" w:rsidRDefault="00BB32A6" w:rsidP="00BB32A6">
            <w:pPr>
              <w:rPr>
                <w:rFonts w:ascii="Times New Roman" w:hAnsi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BB32A6" w:rsidP="00BB3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2A6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BB32A6" w:rsidRDefault="00BB32A6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F54DD" w:rsidRDefault="003F54D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1B1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</w:t>
            </w:r>
            <w:r w:rsidR="001B186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552" w:type="dxa"/>
          </w:tcPr>
          <w:p w:rsidR="002B1F89" w:rsidRPr="009B53D1" w:rsidRDefault="00F2279B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1860">
              <w:rPr>
                <w:rFonts w:ascii="Times New Roman" w:hAnsi="Times New Roman"/>
                <w:sz w:val="16"/>
                <w:szCs w:val="16"/>
              </w:rPr>
              <w:t xml:space="preserve">Сусанинского сельского поселения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2 дней со дня письменного обращения заявителя о предоставлении муниципальной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неправильном заполнении заявления, отсутствии необходимых документов,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F606E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</w:t>
            </w:r>
            <w:r w:rsidRPr="00F606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  <w:r w:rsidR="0027270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обеспечение; Технологическое обеспечение: доступ к автоматизированным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 w:rsidP="00720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</w:t>
            </w:r>
            <w:r w:rsidR="0072004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на заседании комиссии по жилищным вопросам администрации </w:t>
            </w:r>
            <w:r w:rsidR="00183F20" w:rsidRPr="00183F2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постановления администрации </w:t>
            </w:r>
            <w:r w:rsidR="00183F20" w:rsidRPr="00183F2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F606E6" w:rsidP="00183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F6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6E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7E6B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F606E6" w:rsidRDefault="00F606E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977"/>
        <w:gridCol w:w="2268"/>
        <w:gridCol w:w="2835"/>
        <w:gridCol w:w="3969"/>
      </w:tblGrid>
      <w:tr w:rsidR="008259B6" w:rsidRPr="002B6BE6" w:rsidTr="00720651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х и порядке предоставления 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</w:p>
        </w:tc>
        <w:tc>
          <w:tcPr>
            <w:tcW w:w="1276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977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взимаемой за предоставление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ия запроса о предоставлении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720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услуги и досудебного (внесудебного) обжалования решений и действий (бездействий) </w:t>
            </w:r>
            <w:r w:rsidR="00720651">
              <w:rPr>
                <w:rFonts w:ascii="Times New Roman" w:hAnsi="Times New Roman" w:cs="Times New Roman"/>
                <w:sz w:val="16"/>
                <w:szCs w:val="16"/>
              </w:rPr>
              <w:t xml:space="preserve">органа в процессе получения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2B6BE6" w:rsidTr="00720651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720651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720651">
        <w:trPr>
          <w:trHeight w:val="276"/>
        </w:trPr>
        <w:tc>
          <w:tcPr>
            <w:tcW w:w="2694" w:type="dxa"/>
          </w:tcPr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015FF3" w:rsidRPr="002B6BE6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276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68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7A29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7A29E0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7A29E0" w:rsidRPr="007A29E0" w:rsidRDefault="007A29E0" w:rsidP="007A2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8259B6" w:rsidRPr="002B6BE6" w:rsidRDefault="007A29E0" w:rsidP="007A29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9E0">
              <w:rPr>
                <w:rFonts w:ascii="Times New Roman" w:hAnsi="Times New Roman" w:cs="Times New Roman"/>
                <w:sz w:val="16"/>
                <w:szCs w:val="16"/>
              </w:rPr>
              <w:t xml:space="preserve">5) Посредством МФЦ </w:t>
            </w:r>
          </w:p>
        </w:tc>
      </w:tr>
    </w:tbl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72AB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</w:t>
      </w:r>
    </w:p>
    <w:p w:rsidR="00444798" w:rsidRPr="00A054A0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054A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44798" w:rsidRPr="00A054A0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054A0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444798" w:rsidRDefault="00444798" w:rsidP="0044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утвержденной Постановлением администрации</w:t>
      </w:r>
    </w:p>
    <w:p w:rsidR="00BC7055" w:rsidRPr="00E9415F" w:rsidRDefault="00BC7055" w:rsidP="00BC705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</w:t>
      </w: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Сусанинского сельского поселения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адрес, телефон (факс),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электронную почту и иные реквизиты,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позволяющие осуществлять</w:t>
      </w:r>
      <w:proofErr w:type="gramEnd"/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2A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взаимодействие с заявителем)</w:t>
      </w:r>
    </w:p>
    <w:p w:rsidR="00172AB3" w:rsidRDefault="00172AB3" w:rsidP="00172AB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_____________ 20__ г.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обмене жилой площади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Я, _______________________________________________________________________,</w:t>
      </w:r>
    </w:p>
    <w:p w:rsidR="00FD0B20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</w:p>
    <w:p w:rsidR="00172AB3" w:rsidRPr="00172AB3" w:rsidRDefault="00FD0B20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172AB3"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FD0B20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N ________, квартира N _______, корп. _________,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Дом находится в ведении 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(название ведомства, предприятия, ЖСК)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 К ОБМЕНУ 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(частную, государственную, муниципальную)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отд. кварт.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метраж (к-во комнат) ______ кв. м метраж каждой ком. ______ ;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комнат ______ (к-во) общий метраж, метраж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комнаты _______ </w:t>
      </w:r>
      <w:proofErr w:type="spellStart"/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комнаты</w:t>
      </w:r>
      <w:proofErr w:type="spellEnd"/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 кв. м,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 кв. м, смежно-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 кв. м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 этаже,__________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_-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этажного дома _________________________,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(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дер., смет.,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панельный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имеющего: _____________________________________________________________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(перечислить удобства)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кухня, размер __________, санузел _______________________,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(совместный/раздельный)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квартире еще комнат _________ семей ________ человек ______(если квартира коммунальная).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указанной жилой площади я, _____________________, проживаю с _____________года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(договора) ордера N ______от __________года___ на ____________ </w:t>
      </w: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человек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указанной  жилой  площади  в  настоящее  время  проживают,  включая нанимателя: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2304"/>
        <w:gridCol w:w="1302"/>
        <w:gridCol w:w="1737"/>
        <w:gridCol w:w="1737"/>
        <w:gridCol w:w="1737"/>
      </w:tblGrid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Откуда и когда прибыл</w:t>
            </w: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С какого года проживает</w:t>
            </w:r>
          </w:p>
        </w:tc>
      </w:tr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FD0B20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FD0B20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FD0B20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FD0B20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</w:tcPr>
          <w:p w:rsidR="00FD0B20" w:rsidRPr="00FD0B20" w:rsidRDefault="00FD0B20" w:rsidP="00172A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0B20" w:rsidRDefault="00172AB3" w:rsidP="00172AB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в командировках, в местах лишения свободы, в детских домах.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лицах, ранее значившихся в ордере и выбывших с площади:</w:t>
      </w:r>
    </w:p>
    <w:p w:rsidR="00172AB3" w:rsidRPr="00172AB3" w:rsidRDefault="00172AB3" w:rsidP="00172AB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04"/>
        <w:gridCol w:w="2217"/>
        <w:gridCol w:w="1302"/>
        <w:gridCol w:w="1801"/>
        <w:gridCol w:w="3357"/>
      </w:tblGrid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AB3"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и куда выбыл</w:t>
            </w:r>
          </w:p>
        </w:tc>
      </w:tr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2AB3" w:rsidRPr="00172AB3" w:rsidTr="00854F7C">
        <w:trPr>
          <w:jc w:val="center"/>
        </w:trPr>
        <w:tc>
          <w:tcPr>
            <w:tcW w:w="392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172AB3" w:rsidRPr="00172AB3" w:rsidRDefault="00172AB3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854F7C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854F7C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0B20" w:rsidRPr="00FD0B20" w:rsidTr="00854F7C">
        <w:trPr>
          <w:jc w:val="center"/>
        </w:trPr>
        <w:tc>
          <w:tcPr>
            <w:tcW w:w="392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FD0B20" w:rsidRPr="00FD0B20" w:rsidRDefault="00FD0B20" w:rsidP="00172A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обмена.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Я, _________________________, и все совершеннолетние члены семьи желаем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обмен с __________________________________________,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проживающим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_________________________________________________, на площадь, состоящую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_____-комнатной квартиры (комнаты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., смежно-</w:t>
      </w:r>
      <w:proofErr w:type="spell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</w:t>
      </w:r>
      <w:proofErr w:type="spell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_______, жилой площадью 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разъезде укажите, куда переезжают остальные члены семьи: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(фамилия, имя, отчество, родствен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тношения, куда выбыл)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 жилая площадь осмотрена и никаких претензий к отделу _____________ не имеем.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Наниматель (собственник)           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Совершеннолетние члены семьи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_________________________ 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(подпись)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Подлежит ли дом сносу или капитальному ремонту ________________________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   указание   неправильных   сведений   </w:t>
      </w:r>
      <w:proofErr w:type="gramStart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подписавшие</w:t>
      </w:r>
      <w:proofErr w:type="gramEnd"/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заявление  несут ответственность по закону.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Ген. директор Управляющей компании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____________/________________/</w:t>
      </w: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72A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D0B20" w:rsidRPr="00172AB3" w:rsidRDefault="00172AB3" w:rsidP="00FD0B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 </w:t>
      </w:r>
      <w:r w:rsidR="00FD0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____________/________________/</w:t>
      </w:r>
    </w:p>
    <w:p w:rsidR="00FD0B20" w:rsidRPr="00172AB3" w:rsidRDefault="00FD0B20" w:rsidP="00FD0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72AB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72AB3" w:rsidRPr="00172AB3" w:rsidRDefault="00172AB3" w:rsidP="00FD0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М.П.</w:t>
      </w:r>
    </w:p>
    <w:p w:rsidR="00FD0B20" w:rsidRDefault="00FD0B20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172AB3">
        <w:rPr>
          <w:rFonts w:ascii="Courier New" w:eastAsiaTheme="minorEastAsia" w:hAnsi="Courier New" w:cs="Courier New"/>
          <w:sz w:val="26"/>
          <w:szCs w:val="26"/>
          <w:lang w:eastAsia="ru-RU"/>
        </w:rPr>
        <w:t>Результат рассмотрения заявления прошу:</w:t>
      </w:r>
    </w:p>
    <w:p w:rsidR="00172AB3" w:rsidRPr="00172AB3" w:rsidRDefault="00172AB3" w:rsidP="00172A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6"/>
          <w:szCs w:val="2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выдать на руки в ОИВ/Администрации/ Организации</w:t>
            </w:r>
          </w:p>
        </w:tc>
      </w:tr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выдать на руки в МФЦ</w:t>
            </w:r>
          </w:p>
        </w:tc>
      </w:tr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направить по почте</w:t>
            </w:r>
          </w:p>
        </w:tc>
      </w:tr>
      <w:tr w:rsidR="00172AB3" w:rsidRPr="00172AB3" w:rsidTr="00854F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6"/>
                <w:szCs w:val="26"/>
                <w:lang w:eastAsia="ru-RU"/>
              </w:rPr>
            </w:pPr>
          </w:p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</w:pPr>
            <w:r w:rsidRPr="00172AB3">
              <w:rPr>
                <w:rFonts w:ascii="Courier New" w:eastAsiaTheme="minorEastAsia" w:hAnsi="Courier New" w:cs="Courier New"/>
                <w:sz w:val="26"/>
                <w:szCs w:val="26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172AB3" w:rsidRPr="00172AB3" w:rsidRDefault="00172AB3" w:rsidP="00FD0B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72AB3" w:rsidRPr="00172AB3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8" w:rsidRDefault="002751C8" w:rsidP="006D179E">
      <w:pPr>
        <w:spacing w:after="0" w:line="240" w:lineRule="auto"/>
      </w:pPr>
      <w:r>
        <w:separator/>
      </w:r>
    </w:p>
  </w:endnote>
  <w:endnote w:type="continuationSeparator" w:id="0">
    <w:p w:rsidR="002751C8" w:rsidRDefault="002751C8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8" w:rsidRDefault="002751C8" w:rsidP="006D179E">
      <w:pPr>
        <w:spacing w:after="0" w:line="240" w:lineRule="auto"/>
      </w:pPr>
      <w:r>
        <w:separator/>
      </w:r>
    </w:p>
  </w:footnote>
  <w:footnote w:type="continuationSeparator" w:id="0">
    <w:p w:rsidR="002751C8" w:rsidRDefault="002751C8" w:rsidP="006D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17744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0292"/>
    <w:rsid w:val="00135570"/>
    <w:rsid w:val="00135ABC"/>
    <w:rsid w:val="0013772E"/>
    <w:rsid w:val="001446B2"/>
    <w:rsid w:val="001503AE"/>
    <w:rsid w:val="00172AB3"/>
    <w:rsid w:val="00172B99"/>
    <w:rsid w:val="00183F20"/>
    <w:rsid w:val="00185D36"/>
    <w:rsid w:val="00194668"/>
    <w:rsid w:val="00194EA4"/>
    <w:rsid w:val="0019703E"/>
    <w:rsid w:val="00197401"/>
    <w:rsid w:val="001A0C64"/>
    <w:rsid w:val="001B1860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A7C0B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0FF4"/>
    <w:rsid w:val="003B598E"/>
    <w:rsid w:val="003B676E"/>
    <w:rsid w:val="003B776C"/>
    <w:rsid w:val="003D632F"/>
    <w:rsid w:val="003E15FC"/>
    <w:rsid w:val="003F54DD"/>
    <w:rsid w:val="00401FA4"/>
    <w:rsid w:val="00411689"/>
    <w:rsid w:val="004158D0"/>
    <w:rsid w:val="00442BB1"/>
    <w:rsid w:val="00444798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275D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C6F62"/>
    <w:rsid w:val="006D0244"/>
    <w:rsid w:val="006D179E"/>
    <w:rsid w:val="006D1A9D"/>
    <w:rsid w:val="006D3EA7"/>
    <w:rsid w:val="006D5CC5"/>
    <w:rsid w:val="006E248E"/>
    <w:rsid w:val="006E7BE8"/>
    <w:rsid w:val="006F3953"/>
    <w:rsid w:val="006F7F93"/>
    <w:rsid w:val="0070016A"/>
    <w:rsid w:val="00717488"/>
    <w:rsid w:val="0072004E"/>
    <w:rsid w:val="00720651"/>
    <w:rsid w:val="00755A3C"/>
    <w:rsid w:val="00756AD9"/>
    <w:rsid w:val="0078013D"/>
    <w:rsid w:val="007802B7"/>
    <w:rsid w:val="00787781"/>
    <w:rsid w:val="00796CCA"/>
    <w:rsid w:val="007A265C"/>
    <w:rsid w:val="007A29E0"/>
    <w:rsid w:val="007D1CDF"/>
    <w:rsid w:val="007E6BB9"/>
    <w:rsid w:val="007E7A1C"/>
    <w:rsid w:val="00802E06"/>
    <w:rsid w:val="008108C7"/>
    <w:rsid w:val="00824938"/>
    <w:rsid w:val="008259B6"/>
    <w:rsid w:val="00827FBF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8F140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6728"/>
    <w:rsid w:val="00B77CAD"/>
    <w:rsid w:val="00B91FDA"/>
    <w:rsid w:val="00B96FEE"/>
    <w:rsid w:val="00BA46B6"/>
    <w:rsid w:val="00BB32A6"/>
    <w:rsid w:val="00BC170F"/>
    <w:rsid w:val="00BC7055"/>
    <w:rsid w:val="00BD10B8"/>
    <w:rsid w:val="00BD387A"/>
    <w:rsid w:val="00BF0495"/>
    <w:rsid w:val="00C01DBF"/>
    <w:rsid w:val="00C12703"/>
    <w:rsid w:val="00C176DF"/>
    <w:rsid w:val="00C3386D"/>
    <w:rsid w:val="00C437FF"/>
    <w:rsid w:val="00C6322A"/>
    <w:rsid w:val="00C64766"/>
    <w:rsid w:val="00C73D77"/>
    <w:rsid w:val="00C81C01"/>
    <w:rsid w:val="00C83C4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05B74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675F1"/>
    <w:rsid w:val="00E95C87"/>
    <w:rsid w:val="00EA0525"/>
    <w:rsid w:val="00EA3416"/>
    <w:rsid w:val="00EC3D3F"/>
    <w:rsid w:val="00EC5F8D"/>
    <w:rsid w:val="00ED1CC4"/>
    <w:rsid w:val="00EE431E"/>
    <w:rsid w:val="00EF5C35"/>
    <w:rsid w:val="00F02879"/>
    <w:rsid w:val="00F13D6E"/>
    <w:rsid w:val="00F2166B"/>
    <w:rsid w:val="00F2279B"/>
    <w:rsid w:val="00F51203"/>
    <w:rsid w:val="00F56B3D"/>
    <w:rsid w:val="00F606E6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C4C69"/>
    <w:rsid w:val="00FD0B20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1275D"/>
  </w:style>
  <w:style w:type="paragraph" w:styleId="af3">
    <w:name w:val="footer"/>
    <w:basedOn w:val="a"/>
    <w:link w:val="af4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1275D"/>
  </w:style>
  <w:style w:type="paragraph" w:styleId="af5">
    <w:name w:val="endnote text"/>
    <w:basedOn w:val="a"/>
    <w:link w:val="af6"/>
    <w:uiPriority w:val="99"/>
    <w:semiHidden/>
    <w:unhideWhenUsed/>
    <w:rsid w:val="005127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51275D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51275D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172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1275D"/>
  </w:style>
  <w:style w:type="paragraph" w:styleId="af3">
    <w:name w:val="footer"/>
    <w:basedOn w:val="a"/>
    <w:link w:val="af4"/>
    <w:uiPriority w:val="99"/>
    <w:unhideWhenUsed/>
    <w:rsid w:val="005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1275D"/>
  </w:style>
  <w:style w:type="paragraph" w:styleId="af5">
    <w:name w:val="endnote text"/>
    <w:basedOn w:val="a"/>
    <w:link w:val="af6"/>
    <w:uiPriority w:val="99"/>
    <w:semiHidden/>
    <w:unhideWhenUsed/>
    <w:rsid w:val="005127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51275D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51275D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172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96AA-5E9B-4795-9F59-F3E44A0F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35</cp:revision>
  <cp:lastPrinted>2016-10-18T12:13:00Z</cp:lastPrinted>
  <dcterms:created xsi:type="dcterms:W3CDTF">2018-02-20T08:27:00Z</dcterms:created>
  <dcterms:modified xsi:type="dcterms:W3CDTF">2018-03-30T08:43:00Z</dcterms:modified>
</cp:coreProperties>
</file>