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7B" w:rsidRDefault="002D2FEC">
      <w:pPr>
        <w:framePr w:h="136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9140" cy="876300"/>
            <wp:effectExtent l="0" t="0" r="3810" b="0"/>
            <wp:docPr id="1" name="Рисунок 1" descr="C:\Users\gusevalg.SUSADM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evalg.SUSADM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7B" w:rsidRDefault="00FE4F7B">
      <w:pPr>
        <w:rPr>
          <w:sz w:val="2"/>
          <w:szCs w:val="2"/>
        </w:rPr>
      </w:pPr>
    </w:p>
    <w:p w:rsidR="008F214E" w:rsidRDefault="002D2FEC" w:rsidP="00EA17EB">
      <w:pPr>
        <w:pStyle w:val="Bodytext20"/>
        <w:shd w:val="clear" w:color="auto" w:fill="auto"/>
        <w:spacing w:before="245" w:after="337"/>
      </w:pPr>
      <w:r>
        <w:t>АДМИНИСТРАЦИЯ СУСАНИНСКОГО СЕЛЬСКОГО ПОСЕЛЕНИЯ</w:t>
      </w:r>
      <w:r>
        <w:br/>
        <w:t>ГАТЧИНСКОГО МУНИЦИПАЛЬНОГО РАЙОНА</w:t>
      </w:r>
      <w:r>
        <w:br/>
        <w:t>ЛЕНИНГРАДСКОЙ ОБЛАСТИ</w:t>
      </w:r>
    </w:p>
    <w:p w:rsidR="00EC4EF6" w:rsidRPr="00EC4EF6" w:rsidRDefault="002A4CE1" w:rsidP="00EC4EF6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jc w:val="both"/>
        <w:rPr>
          <w:spacing w:val="50"/>
        </w:rPr>
      </w:pPr>
      <w:r>
        <w:t>1</w:t>
      </w:r>
      <w:r w:rsidR="00625736">
        <w:t>3</w:t>
      </w:r>
      <w:r>
        <w:t>.07.2022</w:t>
      </w:r>
      <w:r>
        <w:rPr>
          <w:rStyle w:val="Bodytext2Spacing2pt"/>
        </w:rPr>
        <w:t xml:space="preserve">                                                                  № 2</w:t>
      </w:r>
      <w:r w:rsidR="00625736">
        <w:rPr>
          <w:rStyle w:val="Bodytext2Spacing2pt"/>
        </w:rPr>
        <w:t>44</w:t>
      </w:r>
    </w:p>
    <w:p w:rsidR="00D426CC" w:rsidRPr="00D426CC" w:rsidRDefault="00D426CC" w:rsidP="00D426CC">
      <w:pPr>
        <w:pStyle w:val="26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 w:rsidRPr="00D426CC">
        <w:rPr>
          <w:rFonts w:ascii="Times New Roman" w:hAnsi="Times New Roman" w:cs="Times New Roman"/>
          <w:b w:val="0"/>
          <w:sz w:val="28"/>
          <w:szCs w:val="28"/>
        </w:rPr>
        <w:t>"Об обеспечении надлежащего состояния</w:t>
      </w:r>
    </w:p>
    <w:p w:rsidR="00D426CC" w:rsidRPr="00D426CC" w:rsidRDefault="00D426CC" w:rsidP="00D426CC">
      <w:pPr>
        <w:pStyle w:val="26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 w:rsidRPr="00D426CC">
        <w:rPr>
          <w:rFonts w:ascii="Times New Roman" w:hAnsi="Times New Roman" w:cs="Times New Roman"/>
          <w:b w:val="0"/>
          <w:sz w:val="28"/>
          <w:szCs w:val="28"/>
        </w:rPr>
        <w:t>наружного противопожарного водоснабжения</w:t>
      </w:r>
    </w:p>
    <w:p w:rsidR="00D426CC" w:rsidRDefault="00D426CC" w:rsidP="00D426CC">
      <w:pPr>
        <w:pStyle w:val="26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Pr="00D426CC">
        <w:rPr>
          <w:rFonts w:ascii="Times New Roman" w:hAnsi="Times New Roman" w:cs="Times New Roman"/>
          <w:b w:val="0"/>
          <w:sz w:val="28"/>
          <w:szCs w:val="28"/>
        </w:rPr>
        <w:t>Сусанинско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D426CC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D426CC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D426CC" w:rsidRDefault="00D426CC" w:rsidP="00D426CC">
      <w:pPr>
        <w:pStyle w:val="26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 w:rsidRPr="00D426CC">
        <w:rPr>
          <w:rFonts w:ascii="Times New Roman" w:hAnsi="Times New Roman" w:cs="Times New Roman"/>
          <w:b w:val="0"/>
          <w:sz w:val="28"/>
          <w:szCs w:val="28"/>
        </w:rPr>
        <w:t>Гатчинского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Pr="00D426CC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D426CC" w:rsidRPr="00D426CC" w:rsidRDefault="00D426CC" w:rsidP="00D426CC">
      <w:pPr>
        <w:pStyle w:val="26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 w:rsidRPr="00D426CC">
        <w:rPr>
          <w:rFonts w:ascii="Times New Roman" w:hAnsi="Times New Roman" w:cs="Times New Roman"/>
          <w:b w:val="0"/>
          <w:sz w:val="28"/>
          <w:szCs w:val="28"/>
        </w:rPr>
        <w:t>Ленинградской области"</w:t>
      </w:r>
    </w:p>
    <w:p w:rsidR="00D426CC" w:rsidRPr="009F7E79" w:rsidRDefault="00D426CC" w:rsidP="009F7E79">
      <w:pPr>
        <w:pStyle w:val="23"/>
        <w:spacing w:after="0" w:line="240" w:lineRule="auto"/>
        <w:jc w:val="both"/>
        <w:rPr>
          <w:b/>
          <w:sz w:val="28"/>
          <w:szCs w:val="28"/>
        </w:rPr>
      </w:pPr>
    </w:p>
    <w:p w:rsidR="00FB393B" w:rsidRDefault="00CE18AE" w:rsidP="006E45AA">
      <w:pPr>
        <w:jc w:val="both"/>
        <w:rPr>
          <w:rFonts w:ascii="Times New Roman" w:hAnsi="Times New Roman" w:cs="Times New Roman"/>
          <w:sz w:val="28"/>
          <w:szCs w:val="28"/>
        </w:rPr>
      </w:pPr>
      <w:r w:rsidRPr="00D426CC">
        <w:rPr>
          <w:rFonts w:ascii="Times New Roman" w:hAnsi="Times New Roman" w:cs="Times New Roman"/>
          <w:sz w:val="28"/>
          <w:szCs w:val="28"/>
        </w:rPr>
        <w:t>В</w:t>
      </w:r>
      <w:r w:rsidR="00B277C8" w:rsidRPr="00D426CC">
        <w:rPr>
          <w:rFonts w:ascii="Times New Roman" w:hAnsi="Times New Roman" w:cs="Times New Roman"/>
          <w:sz w:val="28"/>
          <w:szCs w:val="28"/>
        </w:rPr>
        <w:t xml:space="preserve"> </w:t>
      </w:r>
      <w:r w:rsidR="00D426CC" w:rsidRPr="00D426CC">
        <w:rPr>
          <w:rFonts w:ascii="Times New Roman" w:hAnsi="Times New Roman" w:cs="Times New Roman"/>
          <w:sz w:val="28"/>
          <w:szCs w:val="28"/>
        </w:rPr>
        <w:t>целях обеспечения пожарной безопасности на территории Сусанинского сельское поселение Гатчинского района Ленинградской области,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  <w:r w:rsidR="00EC4EF6" w:rsidRPr="00D426CC">
        <w:rPr>
          <w:rFonts w:ascii="Times New Roman" w:hAnsi="Times New Roman" w:cs="Times New Roman"/>
          <w:sz w:val="28"/>
          <w:szCs w:val="28"/>
        </w:rPr>
        <w:t xml:space="preserve">, в </w:t>
      </w:r>
      <w:r w:rsidR="00B277C8" w:rsidRPr="00D426C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C5AC9" w:rsidRPr="00D426C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Федеральными Законами от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  21.12.1994 № 6</w:t>
      </w:r>
      <w:r w:rsidR="00FB393B">
        <w:rPr>
          <w:rFonts w:ascii="Times New Roman" w:hAnsi="Times New Roman" w:cs="Times New Roman"/>
          <w:sz w:val="28"/>
          <w:szCs w:val="28"/>
        </w:rPr>
        <w:t>9-ФЗ «О пожарной безопасности»,</w:t>
      </w:r>
      <w:r w:rsidR="00D426CC">
        <w:rPr>
          <w:rFonts w:ascii="Times New Roman" w:hAnsi="Times New Roman" w:cs="Times New Roman"/>
          <w:sz w:val="28"/>
          <w:szCs w:val="28"/>
        </w:rPr>
        <w:t xml:space="preserve"> </w:t>
      </w:r>
      <w:r w:rsidR="00D426CC" w:rsidRPr="00D426CC">
        <w:rPr>
          <w:rFonts w:ascii="Times New Roman" w:hAnsi="Times New Roman" w:cs="Times New Roman"/>
          <w:sz w:val="28"/>
          <w:szCs w:val="28"/>
        </w:rPr>
        <w:t>Федеральными Законами от</w:t>
      </w:r>
      <w:r w:rsidR="00D426CC" w:rsidRPr="001C5AC9">
        <w:rPr>
          <w:rFonts w:ascii="Times New Roman" w:hAnsi="Times New Roman" w:cs="Times New Roman"/>
          <w:sz w:val="28"/>
          <w:szCs w:val="28"/>
        </w:rPr>
        <w:t xml:space="preserve">  </w:t>
      </w:r>
      <w:r w:rsidR="00D426CC">
        <w:rPr>
          <w:rFonts w:ascii="Times New Roman" w:hAnsi="Times New Roman" w:cs="Times New Roman"/>
          <w:sz w:val="28"/>
          <w:szCs w:val="28"/>
        </w:rPr>
        <w:t>22.07.2008</w:t>
      </w:r>
      <w:r w:rsidR="00D426CC" w:rsidRPr="001C5AC9">
        <w:rPr>
          <w:rFonts w:ascii="Times New Roman" w:hAnsi="Times New Roman" w:cs="Times New Roman"/>
          <w:sz w:val="28"/>
          <w:szCs w:val="28"/>
        </w:rPr>
        <w:t xml:space="preserve"> № </w:t>
      </w:r>
      <w:r w:rsidR="00D426CC">
        <w:rPr>
          <w:rFonts w:ascii="Times New Roman" w:hAnsi="Times New Roman" w:cs="Times New Roman"/>
          <w:sz w:val="28"/>
          <w:szCs w:val="28"/>
        </w:rPr>
        <w:t>123</w:t>
      </w:r>
      <w:r w:rsidR="00D426CC">
        <w:rPr>
          <w:rFonts w:ascii="Times New Roman" w:hAnsi="Times New Roman" w:cs="Times New Roman"/>
          <w:sz w:val="28"/>
          <w:szCs w:val="28"/>
        </w:rPr>
        <w:t>-ФЗ</w:t>
      </w:r>
      <w:r w:rsidR="00D426CC">
        <w:rPr>
          <w:rFonts w:ascii="Times New Roman" w:hAnsi="Times New Roman" w:cs="Times New Roman"/>
          <w:sz w:val="28"/>
          <w:szCs w:val="28"/>
        </w:rPr>
        <w:t xml:space="preserve"> </w:t>
      </w:r>
      <w:r w:rsidR="00D426CC" w:rsidRPr="00D426CC">
        <w:rPr>
          <w:rFonts w:ascii="Times New Roman" w:hAnsi="Times New Roman" w:cs="Times New Roman"/>
          <w:sz w:val="28"/>
          <w:szCs w:val="28"/>
        </w:rPr>
        <w:t>"Технический регламент о требованиях пожарной безопасности"</w:t>
      </w:r>
      <w:r w:rsidR="00D426CC">
        <w:rPr>
          <w:rFonts w:ascii="Times New Roman" w:hAnsi="Times New Roman" w:cs="Times New Roman"/>
          <w:sz w:val="28"/>
          <w:szCs w:val="28"/>
        </w:rPr>
        <w:t xml:space="preserve">, </w:t>
      </w:r>
      <w:r w:rsidR="00D426CC" w:rsidRPr="00D426CC">
        <w:rPr>
          <w:rFonts w:ascii="Times New Roman" w:hAnsi="Times New Roman" w:cs="Times New Roman"/>
          <w:sz w:val="28"/>
          <w:szCs w:val="28"/>
        </w:rPr>
        <w:t>Федеральными Законами от</w:t>
      </w:r>
      <w:r w:rsidR="00D426CC" w:rsidRPr="001C5AC9">
        <w:rPr>
          <w:rFonts w:ascii="Times New Roman" w:hAnsi="Times New Roman" w:cs="Times New Roman"/>
          <w:sz w:val="28"/>
          <w:szCs w:val="28"/>
        </w:rPr>
        <w:t xml:space="preserve">  </w:t>
      </w:r>
      <w:r w:rsidR="00D426CC">
        <w:rPr>
          <w:rFonts w:ascii="Times New Roman" w:hAnsi="Times New Roman" w:cs="Times New Roman"/>
          <w:sz w:val="28"/>
          <w:szCs w:val="28"/>
        </w:rPr>
        <w:t>07.12.2011</w:t>
      </w:r>
      <w:r w:rsidR="00D426CC" w:rsidRPr="001C5AC9">
        <w:rPr>
          <w:rFonts w:ascii="Times New Roman" w:hAnsi="Times New Roman" w:cs="Times New Roman"/>
          <w:sz w:val="28"/>
          <w:szCs w:val="28"/>
        </w:rPr>
        <w:t xml:space="preserve"> № </w:t>
      </w:r>
      <w:r w:rsidR="00D426CC">
        <w:rPr>
          <w:rFonts w:ascii="Times New Roman" w:hAnsi="Times New Roman" w:cs="Times New Roman"/>
          <w:sz w:val="28"/>
          <w:szCs w:val="28"/>
        </w:rPr>
        <w:t>416</w:t>
      </w:r>
      <w:r w:rsidR="00D426CC">
        <w:rPr>
          <w:rFonts w:ascii="Times New Roman" w:hAnsi="Times New Roman" w:cs="Times New Roman"/>
          <w:sz w:val="28"/>
          <w:szCs w:val="28"/>
        </w:rPr>
        <w:t>-ФЗ</w:t>
      </w:r>
      <w:r w:rsidR="00D426CC">
        <w:rPr>
          <w:rFonts w:ascii="Times New Roman" w:hAnsi="Times New Roman" w:cs="Times New Roman"/>
          <w:sz w:val="28"/>
          <w:szCs w:val="28"/>
        </w:rPr>
        <w:t xml:space="preserve"> </w:t>
      </w:r>
      <w:r w:rsidR="00D426CC" w:rsidRPr="00D426CC">
        <w:rPr>
          <w:rFonts w:ascii="Times New Roman" w:hAnsi="Times New Roman" w:cs="Times New Roman"/>
          <w:bCs/>
          <w:sz w:val="28"/>
          <w:szCs w:val="28"/>
        </w:rPr>
        <w:t>"О водоснабжении и водоотведении"</w:t>
      </w:r>
      <w:r w:rsidR="00D426CC" w:rsidRPr="00D426CC">
        <w:rPr>
          <w:rFonts w:ascii="Times New Roman" w:hAnsi="Times New Roman" w:cs="Times New Roman"/>
          <w:bCs/>
          <w:sz w:val="28"/>
          <w:szCs w:val="28"/>
        </w:rPr>
        <w:t>,</w:t>
      </w:r>
      <w:r w:rsidR="00D426CC">
        <w:rPr>
          <w:bCs/>
          <w:sz w:val="28"/>
          <w:szCs w:val="28"/>
        </w:rPr>
        <w:t xml:space="preserve"> </w:t>
      </w:r>
      <w:r w:rsidR="00D426CC" w:rsidRPr="00D426C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16.09.2020 г. № 1479 «Об утверждении Правил противопожарного режима в Российской Федерации»</w:t>
      </w:r>
      <w:r w:rsidR="00D426CC">
        <w:rPr>
          <w:rFonts w:ascii="Times New Roman" w:hAnsi="Times New Roman" w:cs="Times New Roman"/>
          <w:sz w:val="28"/>
          <w:szCs w:val="28"/>
        </w:rPr>
        <w:t>,</w:t>
      </w:r>
      <w:r w:rsidR="00FB393B">
        <w:rPr>
          <w:rFonts w:ascii="Times New Roman" w:hAnsi="Times New Roman" w:cs="Times New Roman"/>
          <w:sz w:val="28"/>
          <w:szCs w:val="28"/>
        </w:rPr>
        <w:t xml:space="preserve"> </w:t>
      </w:r>
      <w:r w:rsidR="00B277C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277C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C5AC9" w:rsidRPr="001C5AC9">
        <w:rPr>
          <w:rFonts w:ascii="Times New Roman" w:hAnsi="Times New Roman" w:cs="Times New Roman"/>
          <w:sz w:val="28"/>
          <w:szCs w:val="28"/>
        </w:rPr>
        <w:t>Сусанинско</w:t>
      </w:r>
      <w:r w:rsidR="00B277C8">
        <w:rPr>
          <w:rFonts w:ascii="Times New Roman" w:hAnsi="Times New Roman" w:cs="Times New Roman"/>
          <w:sz w:val="28"/>
          <w:szCs w:val="28"/>
        </w:rPr>
        <w:t>е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277C8">
        <w:rPr>
          <w:rFonts w:ascii="Times New Roman" w:hAnsi="Times New Roman" w:cs="Times New Roman"/>
          <w:sz w:val="28"/>
          <w:szCs w:val="28"/>
        </w:rPr>
        <w:t>е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 </w:t>
      </w:r>
      <w:r w:rsidR="00B277C8">
        <w:rPr>
          <w:rFonts w:ascii="Times New Roman" w:hAnsi="Times New Roman" w:cs="Times New Roman"/>
          <w:sz w:val="28"/>
          <w:szCs w:val="28"/>
        </w:rPr>
        <w:t>поселении»</w:t>
      </w:r>
      <w:r w:rsidR="00FB393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1C5AC9" w:rsidRDefault="001C5AC9" w:rsidP="00B27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18AE" w:rsidRPr="001C5AC9" w:rsidRDefault="00CE18AE" w:rsidP="00B27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FB9" w:rsidRPr="00B25286" w:rsidRDefault="00BB4FB9" w:rsidP="00BB4FB9">
      <w:pPr>
        <w:pStyle w:val="21"/>
        <w:shd w:val="clear" w:color="auto" w:fill="auto"/>
        <w:spacing w:after="0" w:line="240" w:lineRule="auto"/>
        <w:ind w:right="27"/>
        <w:jc w:val="both"/>
      </w:pPr>
      <w:r w:rsidRPr="00B25286">
        <w:t xml:space="preserve">1.Утвердить порядок содержания и эксплуатации источников наружного противопожарного водоснабжения в границах </w:t>
      </w:r>
      <w:r w:rsidRPr="00863F63">
        <w:t>Сусанинского</w:t>
      </w:r>
      <w:r>
        <w:t xml:space="preserve"> </w:t>
      </w:r>
      <w:r w:rsidRPr="00B25286">
        <w:t xml:space="preserve">сельское поселение </w:t>
      </w:r>
      <w:r>
        <w:t>Гатчин</w:t>
      </w:r>
      <w:r w:rsidRPr="00B25286">
        <w:t>ского района Ленинградской области, согласно приложению №1.</w:t>
      </w:r>
    </w:p>
    <w:p w:rsidR="00BB4FB9" w:rsidRPr="00B25286" w:rsidRDefault="00BB4FB9" w:rsidP="00BB4FB9">
      <w:pPr>
        <w:pStyle w:val="21"/>
        <w:shd w:val="clear" w:color="auto" w:fill="auto"/>
        <w:spacing w:after="0" w:line="240" w:lineRule="auto"/>
        <w:ind w:right="27"/>
        <w:jc w:val="both"/>
      </w:pPr>
      <w:r w:rsidRPr="00B25286">
        <w:t xml:space="preserve">2. Главе администрации </w:t>
      </w:r>
      <w:r>
        <w:t>Сусанинского сельского поселения</w:t>
      </w:r>
      <w:r w:rsidRPr="00B25286">
        <w:rPr>
          <w:lang w:eastAsia="en-US"/>
        </w:rPr>
        <w:t>:</w:t>
      </w:r>
    </w:p>
    <w:p w:rsidR="00BB4FB9" w:rsidRPr="00B25286" w:rsidRDefault="00BB4FB9" w:rsidP="00CF4457">
      <w:pPr>
        <w:pStyle w:val="21"/>
        <w:shd w:val="clear" w:color="auto" w:fill="auto"/>
        <w:spacing w:after="0" w:line="240" w:lineRule="auto"/>
        <w:ind w:right="27" w:firstLine="0"/>
        <w:jc w:val="both"/>
      </w:pPr>
      <w:r w:rsidRPr="00B25286">
        <w:t>2.1.</w:t>
      </w:r>
      <w:r>
        <w:t xml:space="preserve"> </w:t>
      </w:r>
      <w:r w:rsidRPr="00B25286">
        <w:t>Поддерживать, имеющиеся на территории поселения водоемы, в постоянной готовности к забору воды пожарной техникой для тушения пожаров, согласно приложению №2.</w:t>
      </w:r>
    </w:p>
    <w:p w:rsidR="00BB4FB9" w:rsidRPr="00CF4457" w:rsidRDefault="00BB4FB9" w:rsidP="00CF4457">
      <w:pPr>
        <w:widowControl/>
        <w:shd w:val="clear" w:color="auto" w:fill="FFFFFF"/>
        <w:spacing w:line="39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  <w:r w:rsidRPr="00CF4457">
        <w:rPr>
          <w:rFonts w:ascii="Times New Roman" w:hAnsi="Times New Roman" w:cs="Times New Roman"/>
          <w:sz w:val="28"/>
          <w:szCs w:val="28"/>
        </w:rPr>
        <w:t>2.2.</w:t>
      </w:r>
      <w:r w:rsidRPr="00CF4457">
        <w:rPr>
          <w:rFonts w:ascii="Times New Roman" w:hAnsi="Times New Roman" w:cs="Times New Roman"/>
          <w:sz w:val="28"/>
          <w:szCs w:val="28"/>
        </w:rPr>
        <w:t xml:space="preserve"> </w:t>
      </w:r>
      <w:r w:rsidRPr="00CF4457">
        <w:rPr>
          <w:rFonts w:ascii="Times New Roman" w:hAnsi="Times New Roman" w:cs="Times New Roman"/>
          <w:sz w:val="28"/>
          <w:szCs w:val="28"/>
        </w:rPr>
        <w:t xml:space="preserve">Два раза в год (весной – с 01 апреля по 01 июня и осенью – с 01 сентября по 01 ноября) проводить </w:t>
      </w:r>
      <w:r w:rsidR="006C210B" w:rsidRPr="00CF4457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CF4457" w:rsidRPr="006C21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>ОГПС Гатчинского района 103 ПЧ</w:t>
      </w:r>
      <w:r w:rsidR="00CF4457" w:rsidRPr="00CF44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 xml:space="preserve"> и 105 ПЧ</w:t>
      </w:r>
      <w:r w:rsidR="00CF4457" w:rsidRPr="00CF4457">
        <w:rPr>
          <w:rFonts w:ascii="Times New Roman" w:hAnsi="Times New Roman" w:cs="Times New Roman"/>
          <w:sz w:val="28"/>
          <w:szCs w:val="28"/>
        </w:rPr>
        <w:t xml:space="preserve">, </w:t>
      </w:r>
      <w:r w:rsidRPr="00CF44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4457" w:rsidRPr="00CF4457">
        <w:rPr>
          <w:rFonts w:ascii="Times New Roman" w:hAnsi="Times New Roman" w:cs="Times New Roman"/>
          <w:sz w:val="28"/>
          <w:szCs w:val="28"/>
        </w:rPr>
        <w:t>пожарно-спасательная часть</w:t>
      </w:r>
      <w:r w:rsidRPr="00CF4457">
        <w:rPr>
          <w:rFonts w:ascii="Times New Roman" w:hAnsi="Times New Roman" w:cs="Times New Roman"/>
          <w:sz w:val="28"/>
          <w:szCs w:val="28"/>
        </w:rPr>
        <w:t xml:space="preserve">) комиссионное обследование (проверку) средств наружного противопожарного водоснабжения на территории поселения и в сроки до </w:t>
      </w:r>
      <w:r w:rsidRPr="00CF4457">
        <w:rPr>
          <w:rFonts w:ascii="Times New Roman" w:hAnsi="Times New Roman" w:cs="Times New Roman"/>
          <w:sz w:val="28"/>
          <w:szCs w:val="28"/>
        </w:rPr>
        <w:lastRenderedPageBreak/>
        <w:t>20 июня и 20 ноября результаты представлять главе администрации Сусанинского сельского поселения.</w:t>
      </w:r>
    </w:p>
    <w:p w:rsidR="00BB4FB9" w:rsidRPr="00CF4457" w:rsidRDefault="00BB4FB9" w:rsidP="00CF4457">
      <w:pPr>
        <w:pStyle w:val="21"/>
        <w:shd w:val="clear" w:color="auto" w:fill="auto"/>
        <w:spacing w:after="0" w:line="240" w:lineRule="auto"/>
        <w:ind w:right="27" w:firstLine="0"/>
        <w:jc w:val="both"/>
      </w:pPr>
      <w:r w:rsidRPr="00CF4457">
        <w:t>2.3.Принимать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BB4FB9" w:rsidRPr="00CF4457" w:rsidRDefault="00BB4FB9" w:rsidP="00CF4457">
      <w:pPr>
        <w:pStyle w:val="21"/>
        <w:shd w:val="clear" w:color="auto" w:fill="auto"/>
        <w:spacing w:after="0" w:line="240" w:lineRule="auto"/>
        <w:ind w:right="27" w:firstLine="0"/>
        <w:jc w:val="both"/>
      </w:pPr>
      <w:r w:rsidRPr="00CF4457">
        <w:t xml:space="preserve">2.4.Предоставлять в </w:t>
      </w:r>
      <w:r w:rsidR="00CF4457" w:rsidRPr="00CF4457">
        <w:t>пожарно-спасательная часть</w:t>
      </w:r>
      <w:r w:rsidR="00CF4457">
        <w:t xml:space="preserve">, </w:t>
      </w:r>
      <w:r w:rsidRPr="00CF4457">
        <w:t>перечни имеющихся источников противопожарного водоснабжения, подлежащих испытанию на водоотдачу.</w:t>
      </w:r>
    </w:p>
    <w:p w:rsidR="00BB4FB9" w:rsidRPr="00CF4457" w:rsidRDefault="00BB4FB9" w:rsidP="00CF4457">
      <w:pPr>
        <w:pStyle w:val="21"/>
        <w:shd w:val="clear" w:color="auto" w:fill="auto"/>
        <w:spacing w:after="0" w:line="240" w:lineRule="auto"/>
        <w:ind w:right="27"/>
        <w:jc w:val="both"/>
      </w:pPr>
      <w:r w:rsidRPr="00CF4457">
        <w:t xml:space="preserve">3.Рекомендовать </w:t>
      </w:r>
      <w:r w:rsidR="00CF4457" w:rsidRPr="00CF4457">
        <w:t>пожарно-спасательная</w:t>
      </w:r>
      <w:r w:rsidR="00CF4457">
        <w:t xml:space="preserve"> части</w:t>
      </w:r>
      <w:r w:rsidRPr="00CF4457">
        <w:t>:</w:t>
      </w:r>
    </w:p>
    <w:p w:rsidR="00BB4FB9" w:rsidRPr="00CF4457" w:rsidRDefault="00BB4FB9" w:rsidP="00CF4457">
      <w:pPr>
        <w:pStyle w:val="21"/>
        <w:shd w:val="clear" w:color="auto" w:fill="auto"/>
        <w:spacing w:after="0" w:line="240" w:lineRule="auto"/>
        <w:ind w:right="27" w:firstLine="0"/>
        <w:jc w:val="both"/>
      </w:pPr>
      <w:r w:rsidRPr="00CF4457">
        <w:t>3.1.Заключить соглашения с администрацией Сусанинского сельского поселения о порядке взаимодействия в сфере содержания и эксплуатации источников противопожарного водоснабжения.</w:t>
      </w:r>
    </w:p>
    <w:p w:rsidR="00BB4FB9" w:rsidRPr="00CF4457" w:rsidRDefault="00BB4FB9" w:rsidP="00CF4457">
      <w:pPr>
        <w:pStyle w:val="21"/>
        <w:shd w:val="clear" w:color="auto" w:fill="auto"/>
        <w:spacing w:after="0" w:line="240" w:lineRule="auto"/>
        <w:ind w:right="27" w:firstLine="0"/>
        <w:jc w:val="both"/>
      </w:pPr>
      <w:r w:rsidRPr="00CF4457">
        <w:t>3.2.Согласовать планы (инструкции) о порядке учета, проверки и использования источников наружного противопожарного водоснабжения с администрацией Сусанинского</w:t>
      </w:r>
      <w:r w:rsidR="00CF4457">
        <w:t xml:space="preserve"> сельского поселения </w:t>
      </w:r>
      <w:r w:rsidRPr="00CF4457">
        <w:t>и иными организациями, имеющими в собственности, хозяйственном ведении или оперативном управлении источники противопожарного водоснабжения.</w:t>
      </w:r>
    </w:p>
    <w:p w:rsidR="00BB4FB9" w:rsidRPr="00CF4457" w:rsidRDefault="00BB4FB9" w:rsidP="00CF4457">
      <w:pPr>
        <w:pStyle w:val="21"/>
        <w:shd w:val="clear" w:color="auto" w:fill="auto"/>
        <w:tabs>
          <w:tab w:val="left" w:pos="486"/>
        </w:tabs>
        <w:spacing w:after="0" w:line="240" w:lineRule="auto"/>
        <w:ind w:right="27"/>
        <w:jc w:val="both"/>
      </w:pPr>
      <w:r w:rsidRPr="00CF4457">
        <w:t>4. А</w:t>
      </w:r>
      <w:r w:rsidR="00CF4457">
        <w:t xml:space="preserve">дминистрации </w:t>
      </w:r>
      <w:r w:rsidRPr="00CF4457">
        <w:t>Сусанинского сельское поселение:</w:t>
      </w:r>
    </w:p>
    <w:p w:rsidR="00CF4457" w:rsidRDefault="00BB4FB9" w:rsidP="00CF4457">
      <w:pPr>
        <w:pStyle w:val="21"/>
        <w:shd w:val="clear" w:color="auto" w:fill="auto"/>
        <w:spacing w:after="0" w:line="240" w:lineRule="auto"/>
        <w:ind w:right="27" w:firstLine="0"/>
        <w:jc w:val="both"/>
      </w:pPr>
      <w:r w:rsidRPr="00CF4457">
        <w:t xml:space="preserve">4.1.Оказывать необходимую методическую и техническую помощь </w:t>
      </w:r>
      <w:r w:rsidR="00CF4457" w:rsidRPr="00CF4457">
        <w:t>пожарно-спасательная част</w:t>
      </w:r>
      <w:r w:rsidR="00CF4457">
        <w:t>и.</w:t>
      </w:r>
    </w:p>
    <w:p w:rsidR="00BB4FB9" w:rsidRPr="00CF4457" w:rsidRDefault="00BB4FB9" w:rsidP="00CF4457">
      <w:pPr>
        <w:pStyle w:val="21"/>
        <w:shd w:val="clear" w:color="auto" w:fill="auto"/>
        <w:spacing w:after="0" w:line="240" w:lineRule="auto"/>
        <w:ind w:right="27" w:firstLine="0"/>
        <w:jc w:val="both"/>
      </w:pPr>
      <w:r w:rsidRPr="00CF4457">
        <w:t>4.2.Оказывать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водоснабжения.</w:t>
      </w:r>
    </w:p>
    <w:p w:rsidR="00BB4FB9" w:rsidRPr="00CF4457" w:rsidRDefault="00BB4FB9" w:rsidP="00CF4457">
      <w:pPr>
        <w:pStyle w:val="21"/>
        <w:shd w:val="clear" w:color="auto" w:fill="auto"/>
        <w:spacing w:after="0" w:line="240" w:lineRule="auto"/>
        <w:ind w:right="27" w:firstLine="0"/>
        <w:jc w:val="both"/>
      </w:pPr>
      <w:r w:rsidRPr="00CF4457">
        <w:t>4.3.Обеспечить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7454D5" w:rsidRPr="00CF4457" w:rsidRDefault="00CF4457" w:rsidP="00CF445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5AC9" w:rsidRPr="00CF4457">
        <w:rPr>
          <w:rFonts w:ascii="Times New Roman" w:hAnsi="Times New Roman" w:cs="Times New Roman"/>
          <w:sz w:val="28"/>
          <w:szCs w:val="28"/>
        </w:rPr>
        <w:t xml:space="preserve">. </w:t>
      </w:r>
      <w:r w:rsidR="007454D5" w:rsidRPr="00CF4457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опубликования в сетевом издании «Гатчинская правда.</w:t>
      </w:r>
      <w:r w:rsidR="007454D5" w:rsidRPr="00CF445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7454D5" w:rsidRPr="00CF4457">
        <w:rPr>
          <w:rFonts w:ascii="Times New Roman" w:hAnsi="Times New Roman" w:cs="Times New Roman"/>
          <w:bCs/>
          <w:sz w:val="28"/>
          <w:szCs w:val="28"/>
        </w:rPr>
        <w:t>» и на официальном сайте</w:t>
      </w:r>
      <w:r w:rsidR="007454D5" w:rsidRPr="00CF44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«Сусанинское сельское поселение».</w:t>
      </w:r>
    </w:p>
    <w:p w:rsidR="001C5AC9" w:rsidRPr="00CF4457" w:rsidRDefault="00CF4457" w:rsidP="00CF4457">
      <w:pPr>
        <w:pStyle w:val="21"/>
        <w:widowControl w:val="0"/>
        <w:shd w:val="clear" w:color="auto" w:fill="auto"/>
        <w:tabs>
          <w:tab w:val="left" w:pos="0"/>
          <w:tab w:val="left" w:pos="1134"/>
        </w:tabs>
        <w:spacing w:after="0" w:line="276" w:lineRule="auto"/>
        <w:ind w:right="-2" w:firstLine="0"/>
        <w:contextualSpacing/>
        <w:jc w:val="both"/>
      </w:pPr>
      <w:r>
        <w:t>6</w:t>
      </w:r>
      <w:r w:rsidR="001C5AC9" w:rsidRPr="00CF4457">
        <w:t>. Контроль за выполнением настоящего постановления оставляю за собой.</w:t>
      </w:r>
    </w:p>
    <w:p w:rsidR="006C3002" w:rsidRPr="00CF4457" w:rsidRDefault="001C5AC9" w:rsidP="00CF4457">
      <w:pPr>
        <w:spacing w:line="276" w:lineRule="auto"/>
        <w:jc w:val="both"/>
        <w:rPr>
          <w:rFonts w:ascii="Times New Roman" w:hAnsi="Times New Roman" w:cs="Times New Roman"/>
        </w:rPr>
      </w:pPr>
      <w:r w:rsidRPr="00CF4457">
        <w:rPr>
          <w:rFonts w:ascii="Times New Roman" w:hAnsi="Times New Roman" w:cs="Times New Roman"/>
        </w:rPr>
        <w:t xml:space="preserve">                                             </w:t>
      </w:r>
    </w:p>
    <w:p w:rsidR="001217EE" w:rsidRPr="00CF4457" w:rsidRDefault="001C378B" w:rsidP="00CF4457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  <w:r w:rsidRPr="00CF4457">
        <w:t>Г</w:t>
      </w:r>
      <w:r w:rsidR="006C3002" w:rsidRPr="00CF4457">
        <w:t>лав</w:t>
      </w:r>
      <w:r w:rsidRPr="00CF4457">
        <w:t>а</w:t>
      </w:r>
      <w:r w:rsidR="006C3002" w:rsidRPr="00CF4457">
        <w:t xml:space="preserve"> администрации</w:t>
      </w:r>
    </w:p>
    <w:p w:rsidR="006C3002" w:rsidRPr="00CF4457" w:rsidRDefault="006C3002" w:rsidP="00CF4457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  <w:r w:rsidRPr="00CF4457">
        <w:t xml:space="preserve">Сусанинского сельского поселения                            </w:t>
      </w:r>
      <w:r w:rsidR="001217EE" w:rsidRPr="00CF4457">
        <w:t xml:space="preserve">                     </w:t>
      </w:r>
      <w:r w:rsidR="00F60C42" w:rsidRPr="00CF4457">
        <w:t xml:space="preserve">           </w:t>
      </w:r>
      <w:r w:rsidR="00251FF4" w:rsidRPr="00CF4457">
        <w:t xml:space="preserve">     </w:t>
      </w:r>
      <w:r w:rsidR="001C378B" w:rsidRPr="00CF4457">
        <w:t>К.С. Морин</w:t>
      </w:r>
    </w:p>
    <w:p w:rsidR="002E2D24" w:rsidRDefault="002E2D24" w:rsidP="00CF4457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:rsidR="00CF4457" w:rsidRDefault="00CF4457" w:rsidP="00CF4457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:rsidR="00CF4457" w:rsidRDefault="00CF4457" w:rsidP="00CF4457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:rsidR="00CF4457" w:rsidRDefault="00CF4457" w:rsidP="00CF4457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:rsidR="00CF4457" w:rsidRDefault="00CF4457" w:rsidP="00CF4457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:rsidR="00CF4457" w:rsidRDefault="00CF4457" w:rsidP="00CF4457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:rsidR="00CF4457" w:rsidRDefault="00CF4457" w:rsidP="00CF4457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:rsidR="00CF4457" w:rsidRDefault="00CF4457" w:rsidP="00CF4457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:rsidR="00CF4457" w:rsidRDefault="00CF4457" w:rsidP="00CF4457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:rsidR="00CF4457" w:rsidRDefault="00CF4457" w:rsidP="00CF4457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:rsidR="00CF4457" w:rsidRDefault="00CF4457" w:rsidP="00CF4457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:rsidR="00CF4457" w:rsidRDefault="00CF4457" w:rsidP="00CF4457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:rsidR="00CF4457" w:rsidRDefault="00CF4457" w:rsidP="00CF4457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:rsidR="00CF4457" w:rsidRPr="00CF4457" w:rsidRDefault="00CF4457" w:rsidP="00CF4457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:rsidR="00251FF4" w:rsidRPr="00CF4457" w:rsidRDefault="004B59D0" w:rsidP="00CF4457">
      <w:pPr>
        <w:keepNext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F4457">
        <w:rPr>
          <w:rFonts w:ascii="Times New Roman" w:hAnsi="Times New Roman" w:cs="Times New Roman"/>
          <w:sz w:val="28"/>
          <w:szCs w:val="28"/>
        </w:rPr>
        <w:t>Приложение</w:t>
      </w:r>
      <w:r w:rsidR="00D17E1A" w:rsidRPr="00CF4457">
        <w:rPr>
          <w:rFonts w:ascii="Times New Roman" w:hAnsi="Times New Roman" w:cs="Times New Roman"/>
          <w:sz w:val="28"/>
          <w:szCs w:val="28"/>
        </w:rPr>
        <w:t xml:space="preserve"> </w:t>
      </w:r>
      <w:r w:rsidR="00B53011" w:rsidRPr="00CF4457">
        <w:rPr>
          <w:rFonts w:ascii="Times New Roman" w:hAnsi="Times New Roman" w:cs="Times New Roman"/>
          <w:sz w:val="28"/>
          <w:szCs w:val="28"/>
        </w:rPr>
        <w:t xml:space="preserve">1 </w:t>
      </w:r>
      <w:r w:rsidR="00D17E1A" w:rsidRPr="00CF4457">
        <w:rPr>
          <w:rFonts w:ascii="Times New Roman" w:hAnsi="Times New Roman" w:cs="Times New Roman"/>
          <w:sz w:val="28"/>
          <w:szCs w:val="28"/>
        </w:rPr>
        <w:t>к</w:t>
      </w:r>
    </w:p>
    <w:p w:rsidR="00251FF4" w:rsidRPr="00CF4457" w:rsidRDefault="00251FF4" w:rsidP="00CF4457">
      <w:pPr>
        <w:jc w:val="right"/>
        <w:rPr>
          <w:rFonts w:ascii="Times New Roman" w:hAnsi="Times New Roman" w:cs="Times New Roman"/>
          <w:sz w:val="28"/>
          <w:szCs w:val="28"/>
        </w:rPr>
      </w:pPr>
      <w:r w:rsidRPr="00CF4457">
        <w:rPr>
          <w:rFonts w:ascii="Times New Roman" w:hAnsi="Times New Roman" w:cs="Times New Roman"/>
          <w:sz w:val="28"/>
          <w:szCs w:val="28"/>
        </w:rPr>
        <w:t>постановлени</w:t>
      </w:r>
      <w:r w:rsidR="00D17E1A" w:rsidRPr="00CF4457">
        <w:rPr>
          <w:rFonts w:ascii="Times New Roman" w:hAnsi="Times New Roman" w:cs="Times New Roman"/>
          <w:sz w:val="28"/>
          <w:szCs w:val="28"/>
        </w:rPr>
        <w:t>ю</w:t>
      </w:r>
      <w:r w:rsidRPr="00CF4457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251FF4" w:rsidRPr="00CF4457" w:rsidRDefault="00251FF4" w:rsidP="00CF4457">
      <w:pPr>
        <w:jc w:val="right"/>
        <w:rPr>
          <w:rFonts w:ascii="Times New Roman" w:hAnsi="Times New Roman" w:cs="Times New Roman"/>
          <w:sz w:val="28"/>
          <w:szCs w:val="28"/>
        </w:rPr>
      </w:pPr>
      <w:r w:rsidRPr="00CF4457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</w:t>
      </w:r>
    </w:p>
    <w:p w:rsidR="00251FF4" w:rsidRPr="00CF4457" w:rsidRDefault="002A4CE1" w:rsidP="00CF4457">
      <w:pPr>
        <w:jc w:val="right"/>
        <w:rPr>
          <w:rFonts w:ascii="Times New Roman" w:hAnsi="Times New Roman" w:cs="Times New Roman"/>
          <w:szCs w:val="28"/>
        </w:rPr>
      </w:pPr>
      <w:r w:rsidRPr="00CF4457">
        <w:rPr>
          <w:rFonts w:ascii="Times New Roman" w:hAnsi="Times New Roman" w:cs="Times New Roman"/>
          <w:sz w:val="28"/>
          <w:szCs w:val="28"/>
        </w:rPr>
        <w:t xml:space="preserve"> от 1</w:t>
      </w:r>
      <w:r w:rsidR="00625736">
        <w:rPr>
          <w:rFonts w:ascii="Times New Roman" w:hAnsi="Times New Roman" w:cs="Times New Roman"/>
          <w:sz w:val="28"/>
          <w:szCs w:val="28"/>
        </w:rPr>
        <w:t>3</w:t>
      </w:r>
      <w:r w:rsidRPr="00CF4457">
        <w:rPr>
          <w:rFonts w:ascii="Times New Roman" w:hAnsi="Times New Roman" w:cs="Times New Roman"/>
          <w:sz w:val="28"/>
          <w:szCs w:val="28"/>
        </w:rPr>
        <w:t>.07.2022г. № 2</w:t>
      </w:r>
      <w:r w:rsidR="00625736">
        <w:rPr>
          <w:rFonts w:ascii="Times New Roman" w:hAnsi="Times New Roman" w:cs="Times New Roman"/>
          <w:sz w:val="28"/>
          <w:szCs w:val="28"/>
        </w:rPr>
        <w:t>44</w:t>
      </w:r>
    </w:p>
    <w:p w:rsidR="00964238" w:rsidRDefault="00964238" w:rsidP="00964238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auto"/>
        </w:rPr>
      </w:pPr>
    </w:p>
    <w:p w:rsidR="00964238" w:rsidRPr="00964238" w:rsidRDefault="00964238" w:rsidP="00964238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964238" w:rsidRPr="00964238" w:rsidRDefault="00964238" w:rsidP="00964238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 w:rsidRPr="00964238">
        <w:rPr>
          <w:rFonts w:ascii="Times New Roman" w:hAnsi="Times New Roman" w:cs="Times New Roman"/>
          <w:sz w:val="28"/>
          <w:szCs w:val="28"/>
        </w:rPr>
        <w:t>Порядок</w:t>
      </w:r>
    </w:p>
    <w:p w:rsidR="00964238" w:rsidRPr="00964238" w:rsidRDefault="00964238" w:rsidP="00964238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 w:rsidRPr="00964238">
        <w:rPr>
          <w:rFonts w:ascii="Times New Roman" w:hAnsi="Times New Roman" w:cs="Times New Roman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Сусанинского сельское поселение </w:t>
      </w:r>
    </w:p>
    <w:p w:rsidR="00964238" w:rsidRPr="00964238" w:rsidRDefault="00964238" w:rsidP="00964238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964238" w:rsidRDefault="00964238" w:rsidP="00964238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38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964238" w:rsidRPr="00964238" w:rsidRDefault="00964238" w:rsidP="00964238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40" w:right="10" w:firstLine="684"/>
        <w:jc w:val="both"/>
      </w:pPr>
      <w:r w:rsidRPr="00964238">
        <w:t xml:space="preserve">Порядок содержания и эксплуатации источников наружного противопожарного водоснабжения в границах Сусанинского сельское поселение Гатчинского муниципального района Ленинградской области (далее - Порядок) разработан в соответствии с Федеральными законами от 22.07.2008 </w:t>
      </w:r>
      <w:r w:rsidRPr="00964238">
        <w:rPr>
          <w:lang w:eastAsia="en-US"/>
        </w:rPr>
        <w:t xml:space="preserve">№ </w:t>
      </w:r>
      <w:r w:rsidRPr="00964238">
        <w:t xml:space="preserve">123-ФЗ "Технический регламент о требованиях пожарной безопасности", от 21.12.1994 </w:t>
      </w:r>
      <w:r w:rsidRPr="00964238">
        <w:rPr>
          <w:lang w:eastAsia="en-US"/>
        </w:rPr>
        <w:t xml:space="preserve">№ </w:t>
      </w:r>
      <w:r w:rsidRPr="00964238">
        <w:t xml:space="preserve">69-ФЗ "О пожарной безопасности", </w:t>
      </w:r>
      <w:r w:rsidRPr="00964238">
        <w:rPr>
          <w:bCs/>
        </w:rPr>
        <w:t>Федеральным законом  Российской Федерации от 7 декабря 2011г. № 416-ФЗ "О водоснабжении и водоотведении"</w:t>
      </w:r>
      <w:r w:rsidRPr="00964238">
        <w:t>, постановлением Правительства Российской Федерации от 16.09.2020 г. № 1479 «Об утверждении Правил противопожарного режима в Российской Федерации», С</w:t>
      </w:r>
      <w:r w:rsidRPr="00964238">
        <w:rPr>
          <w:rStyle w:val="1"/>
          <w:sz w:val="28"/>
          <w:szCs w:val="28"/>
        </w:rPr>
        <w:t>водом правил</w:t>
      </w:r>
      <w:r w:rsidRPr="00964238">
        <w:t xml:space="preserve"> (СП "Системы противопожарной защиты. Источники наружного противопожарного водоснабжения. Требования пожарной безопасности" (утвержден приказом МЧС России от 25.03.2009 №</w:t>
      </w:r>
      <w:r w:rsidRPr="00964238">
        <w:rPr>
          <w:lang w:eastAsia="en-US"/>
        </w:rPr>
        <w:t xml:space="preserve"> </w:t>
      </w:r>
      <w:r w:rsidRPr="00964238">
        <w:t xml:space="preserve">178), СНиП 2.04.02-84* "Водоснабжение. Наружные сети и сооружения" (утверждены постановлением Госстроя СССР от 27.07.1984 </w:t>
      </w:r>
      <w:r w:rsidRPr="00964238">
        <w:rPr>
          <w:lang w:eastAsia="en-US"/>
        </w:rPr>
        <w:t xml:space="preserve">№ </w:t>
      </w:r>
      <w:r w:rsidRPr="00964238">
        <w:t xml:space="preserve">123), ГОСТ Р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 ноября </w:t>
      </w:r>
      <w:smartTag w:uri="urn:schemas-microsoft-com:office:smarttags" w:element="metricconverter">
        <w:smartTagPr>
          <w:attr w:name="ProductID" w:val="2010 г"/>
        </w:smartTagPr>
        <w:r w:rsidRPr="00964238">
          <w:t>2010 г</w:t>
        </w:r>
      </w:smartTag>
      <w:r w:rsidRPr="00964238">
        <w:t>. N 522-ст).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40" w:right="10" w:firstLine="684"/>
        <w:jc w:val="both"/>
      </w:pPr>
      <w:r w:rsidRPr="00964238">
        <w:t>В Порядке применяются следующие понятия и сокращения: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40" w:right="10" w:firstLine="0"/>
        <w:jc w:val="both"/>
      </w:pPr>
      <w:r w:rsidRPr="00964238"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40" w:right="10" w:firstLine="0"/>
        <w:jc w:val="both"/>
      </w:pPr>
      <w:r w:rsidRPr="00964238">
        <w:t>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40" w:right="10" w:firstLine="0"/>
        <w:jc w:val="both"/>
      </w:pPr>
      <w:r w:rsidRPr="00964238"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40" w:right="10" w:firstLine="0"/>
        <w:jc w:val="both"/>
      </w:pPr>
      <w:r w:rsidRPr="00964238">
        <w:t>пожаротушение - тушение пожаров, заправка пожарных автоцистерн, пожарно</w:t>
      </w:r>
      <w:r w:rsidRPr="00964238"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40" w:right="10" w:firstLine="0"/>
        <w:jc w:val="both"/>
      </w:pPr>
      <w:r w:rsidRPr="00964238">
        <w:t xml:space="preserve">район выезда - территория, на которой </w:t>
      </w:r>
      <w:r w:rsidR="007E0BD7">
        <w:t>силами пожарно-спасательной части</w:t>
      </w:r>
      <w:r w:rsidRPr="00964238">
        <w:t xml:space="preserve"> или иными организациями, имеющими лицензию на право проведения данного вида работ, осуществляется тушение пожаров.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40" w:right="10" w:firstLine="684"/>
        <w:jc w:val="both"/>
      </w:pPr>
      <w:r w:rsidRPr="00964238">
        <w:t xml:space="preserve">Порядок предназначен для использования при определении взаимоотношений между органом местного самоуправления - Сусанинского сельское поселение Гатчинского района Ленинградской области, 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</w:t>
      </w:r>
      <w:r w:rsidR="006B1C3F">
        <w:t>пожарно-спасательной части</w:t>
      </w:r>
      <w:r w:rsidRPr="00964238">
        <w:t xml:space="preserve"> и применяется в целях упорядочения содержания и эксплуатации источников ППВ на территории Сусанинское сельское поселение.</w:t>
      </w:r>
    </w:p>
    <w:p w:rsidR="00964238" w:rsidRPr="00964238" w:rsidRDefault="00964238" w:rsidP="00964238">
      <w:pPr>
        <w:pStyle w:val="21"/>
        <w:shd w:val="clear" w:color="auto" w:fill="auto"/>
        <w:spacing w:after="0" w:line="240" w:lineRule="auto"/>
        <w:ind w:left="724" w:right="10"/>
        <w:jc w:val="both"/>
      </w:pPr>
    </w:p>
    <w:p w:rsidR="00964238" w:rsidRPr="006B1C3F" w:rsidRDefault="00964238" w:rsidP="00964238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1C3F">
        <w:rPr>
          <w:rFonts w:ascii="Times New Roman" w:hAnsi="Times New Roman" w:cs="Times New Roman"/>
          <w:b w:val="0"/>
          <w:sz w:val="28"/>
          <w:szCs w:val="28"/>
        </w:rPr>
        <w:t>Содержание и эксплуатация источников ППВ</w:t>
      </w:r>
    </w:p>
    <w:p w:rsidR="006B1C3F" w:rsidRPr="00964238" w:rsidRDefault="006B1C3F" w:rsidP="006B1C3F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20" w:right="10" w:firstLine="704"/>
        <w:jc w:val="both"/>
      </w:pPr>
      <w:r w:rsidRPr="00964238"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эксплуатацию источников ППВ в соответствии с нормативными документами;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финансирование мероприятий по содержанию и ремонтно-профилактическим работам;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 xml:space="preserve">возможность беспрепятственного доступа к источникам ППВ сил и средств ФГКУ </w:t>
      </w:r>
      <w:r w:rsidR="004F3C2D">
        <w:t>пожарно-спасательной части</w:t>
      </w:r>
      <w:r w:rsidRPr="00964238">
        <w:t xml:space="preserve"> или других организаций, осуществляющих тушение пожаров;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очистку мест размещения источников ППВ от мусора, снега и наледи;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проведение мероприятий по подготовке источников ППВ к эксплуатации в условиях отрицательных температур;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4F3C2D">
        <w:t>немедленное уведомление администрации Сусанинского сельского поселения по телефону 8(8137</w:t>
      </w:r>
      <w:r w:rsidR="004F3C2D" w:rsidRPr="004F3C2D">
        <w:t>1</w:t>
      </w:r>
      <w:r w:rsidRPr="004F3C2D">
        <w:t xml:space="preserve">) </w:t>
      </w:r>
      <w:r w:rsidR="004F3C2D" w:rsidRPr="004F3C2D">
        <w:t>54-534</w:t>
      </w:r>
      <w:r w:rsidRPr="004F3C2D">
        <w:t xml:space="preserve">, единой дежурно-диспетчерской службы </w:t>
      </w:r>
      <w:r w:rsidR="004F3C2D" w:rsidRPr="004F3C2D">
        <w:t>Гатчинского</w:t>
      </w:r>
      <w:r w:rsidRPr="004F3C2D">
        <w:t xml:space="preserve"> муниципальный район по телефону </w:t>
      </w:r>
      <w:r w:rsidR="004F3C2D" w:rsidRPr="004F3C2D">
        <w:rPr>
          <w:bCs/>
          <w:color w:val="333333"/>
          <w:shd w:val="clear" w:color="auto" w:fill="FFFFFF"/>
        </w:rPr>
        <w:t>(8-81371)</w:t>
      </w:r>
      <w:r w:rsidR="004F3C2D" w:rsidRPr="004F3C2D">
        <w:rPr>
          <w:color w:val="333333"/>
          <w:shd w:val="clear" w:color="auto" w:fill="FFFFFF"/>
        </w:rPr>
        <w:t> </w:t>
      </w:r>
      <w:r w:rsidR="004F3C2D" w:rsidRPr="004F3C2D">
        <w:rPr>
          <w:bCs/>
          <w:color w:val="333333"/>
          <w:shd w:val="clear" w:color="auto" w:fill="FFFFFF"/>
        </w:rPr>
        <w:t>93-128</w:t>
      </w:r>
      <w:r w:rsidRPr="004F3C2D">
        <w:t xml:space="preserve"> и подразделений </w:t>
      </w:r>
      <w:r w:rsidR="004F3C2D" w:rsidRPr="004F3C2D">
        <w:t xml:space="preserve">пожарно-спасательной службы </w:t>
      </w:r>
      <w:r w:rsidRPr="004F3C2D">
        <w:t xml:space="preserve">по телефону </w:t>
      </w:r>
      <w:r w:rsidR="004F3C2D">
        <w:t>112, 01</w:t>
      </w:r>
      <w:r w:rsidRPr="00964238">
        <w:t xml:space="preserve">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20" w:right="10" w:firstLine="704"/>
        <w:jc w:val="both"/>
      </w:pPr>
      <w:r w:rsidRPr="00964238">
        <w:t>Администрация Сусанинского сельского поселения,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20" w:right="10" w:firstLine="704"/>
        <w:jc w:val="both"/>
      </w:pPr>
      <w:r w:rsidRPr="00964238">
        <w:t xml:space="preserve">Размещение источников ППВ на территории муниципального образования Сусанинского сельское поселение и организаций, их количество, емкость, водоотдача и другие технические характеристики определяются в соответствии с требованиями: </w:t>
      </w:r>
      <w:r w:rsidRPr="00964238">
        <w:rPr>
          <w:rStyle w:val="1"/>
          <w:sz w:val="28"/>
          <w:szCs w:val="28"/>
        </w:rPr>
        <w:t>Свода правил</w:t>
      </w:r>
      <w:r w:rsidRPr="00964238">
        <w:t xml:space="preserve"> (СП 8.13130.2009 "Системы противопожарной защиты. Источники наружного противопожарного водоснабжения. Требования пожарной безопасности", П</w:t>
      </w:r>
      <w:r w:rsidRPr="00964238">
        <w:rPr>
          <w:rStyle w:val="1"/>
          <w:sz w:val="28"/>
          <w:szCs w:val="28"/>
        </w:rPr>
        <w:t>равил</w:t>
      </w:r>
      <w:r w:rsidRPr="00964238">
        <w:t xml:space="preserve"> противопожарного режима в Российской Федерации, СНиП 2.04.02-84* "Водоснабжение. Наружные сети и сооружения".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20" w:right="10" w:firstLine="704"/>
        <w:jc w:val="both"/>
      </w:pPr>
      <w:r w:rsidRPr="00964238">
        <w:t xml:space="preserve">Указатели источников ППВ выполняются в соответствии с требованиями </w:t>
      </w:r>
      <w:r w:rsidRPr="00964238">
        <w:rPr>
          <w:rStyle w:val="1"/>
          <w:sz w:val="28"/>
          <w:szCs w:val="28"/>
        </w:rPr>
        <w:t>ГОСТ Р</w:t>
      </w:r>
      <w:r w:rsidRPr="00964238">
        <w:t xml:space="preserve"> </w:t>
      </w:r>
      <w:r w:rsidRPr="00964238">
        <w:rPr>
          <w:rStyle w:val="1"/>
          <w:sz w:val="28"/>
          <w:szCs w:val="28"/>
        </w:rPr>
        <w:t>12.4.026-2001</w:t>
      </w:r>
      <w:r w:rsidRPr="00964238"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(утверждены постановлением Госстандарта России от 19.09.2001 </w:t>
      </w:r>
      <w:r w:rsidRPr="00964238">
        <w:rPr>
          <w:lang w:eastAsia="en-US"/>
        </w:rPr>
        <w:t xml:space="preserve">№ </w:t>
      </w:r>
      <w:r w:rsidRPr="00964238">
        <w:t>387-ст). Установка указателей источников ППВ возлагается на администрацию Сусанинского сельского поселения.</w:t>
      </w:r>
    </w:p>
    <w:p w:rsid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20" w:right="10" w:firstLine="704"/>
        <w:jc w:val="both"/>
      </w:pPr>
      <w:r w:rsidRPr="00964238">
        <w:t>Пожарные гидранты, разрешается использовать только для целей пожаротушения.</w:t>
      </w:r>
    </w:p>
    <w:p w:rsidR="004F3C2D" w:rsidRPr="00964238" w:rsidRDefault="004F3C2D" w:rsidP="004F3C2D">
      <w:pPr>
        <w:pStyle w:val="21"/>
        <w:widowControl w:val="0"/>
        <w:shd w:val="clear" w:color="auto" w:fill="auto"/>
        <w:spacing w:after="0" w:line="240" w:lineRule="auto"/>
        <w:ind w:left="724" w:right="10" w:firstLine="0"/>
        <w:jc w:val="both"/>
      </w:pPr>
    </w:p>
    <w:p w:rsidR="00964238" w:rsidRDefault="00964238" w:rsidP="00964238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2"/>
      <w:r w:rsidRPr="004F3C2D">
        <w:rPr>
          <w:rFonts w:ascii="Times New Roman" w:hAnsi="Times New Roman" w:cs="Times New Roman"/>
          <w:b w:val="0"/>
          <w:sz w:val="28"/>
          <w:szCs w:val="28"/>
        </w:rPr>
        <w:t>Учет, проверка и испытание источников ППВ</w:t>
      </w:r>
      <w:bookmarkEnd w:id="0"/>
    </w:p>
    <w:p w:rsidR="004F3C2D" w:rsidRPr="004F3C2D" w:rsidRDefault="004F3C2D" w:rsidP="004F3C2D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20" w:right="10" w:firstLine="704"/>
        <w:jc w:val="both"/>
      </w:pPr>
      <w:r w:rsidRPr="00964238">
        <w:t>Администрация Сусанинского сельское поселение,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20" w:right="10" w:firstLine="704"/>
        <w:jc w:val="both"/>
      </w:pPr>
      <w:r w:rsidRPr="00964238">
        <w:t>В целях учета всех источников ППВ, которые могут быть использованы для целей пожаротушения, администрация Сусанинского сельское поселение организует, а абоненты,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20" w:right="10" w:firstLine="704"/>
        <w:jc w:val="both"/>
      </w:pPr>
      <w:r w:rsidRPr="00964238">
        <w:t>В целях постоянного контроля за наличием и состоянием источников администрация Сусанинское сельское поселение, абоненты, организации, которые их содержат и эксплуатируют, должны осуществлять их обследование (проверку) и испытание.</w:t>
      </w:r>
    </w:p>
    <w:p w:rsidR="00964238" w:rsidRPr="00964238" w:rsidRDefault="00964238" w:rsidP="00964238">
      <w:pPr>
        <w:pStyle w:val="21"/>
        <w:shd w:val="clear" w:color="auto" w:fill="auto"/>
        <w:spacing w:after="0" w:line="240" w:lineRule="auto"/>
        <w:ind w:left="20" w:right="10" w:firstLine="704"/>
        <w:jc w:val="both"/>
      </w:pPr>
      <w:r w:rsidRPr="00964238">
        <w:t>Наличие и состояние источников ППВ проверяется не менее двух раз в год представителями администрации Сусанинского сельского поселения, абонента, организации, имеющей в собственности, хозяйственном ведении или оперативном управлении источники.</w:t>
      </w:r>
    </w:p>
    <w:p w:rsidR="00964238" w:rsidRPr="00964238" w:rsidRDefault="00964238" w:rsidP="00964238">
      <w:pPr>
        <w:pStyle w:val="21"/>
        <w:shd w:val="clear" w:color="auto" w:fill="auto"/>
        <w:spacing w:after="0" w:line="240" w:lineRule="auto"/>
        <w:ind w:left="20" w:right="10" w:firstLine="704"/>
        <w:jc w:val="both"/>
      </w:pPr>
      <w:r w:rsidRPr="00964238"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20" w:right="10" w:firstLine="704"/>
        <w:jc w:val="both"/>
      </w:pPr>
      <w:r w:rsidRPr="00964238">
        <w:t>Администрация Сусанинского сельского поселения,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20" w:right="10" w:firstLine="704"/>
        <w:jc w:val="both"/>
      </w:pPr>
      <w:r w:rsidRPr="00964238">
        <w:t>Пожарно-спасательная часть в установленном порядке сообщает в администрацию Сусанинского сельского поселения, в отдел надзорной деятельности Гатчинского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Pr="00964238">
        <w:softHyphen/>
        <w:t>-тактических учений и занятий, оперативно-тактическом изучении района выезда.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20" w:right="10" w:firstLine="704"/>
        <w:jc w:val="both"/>
      </w:pPr>
      <w:r w:rsidRPr="00964238">
        <w:t>При обследовании (проверке) пожарных гидрантов устанавливаются следующие неисправности (недостатки):</w:t>
      </w:r>
    </w:p>
    <w:p w:rsidR="00964238" w:rsidRPr="00964238" w:rsidRDefault="00964238" w:rsidP="00964238">
      <w:pPr>
        <w:pStyle w:val="21"/>
        <w:shd w:val="clear" w:color="auto" w:fill="auto"/>
        <w:spacing w:after="0" w:line="240" w:lineRule="auto"/>
        <w:ind w:left="20" w:right="10" w:firstLine="704"/>
        <w:jc w:val="both"/>
      </w:pPr>
      <w:r w:rsidRPr="00964238">
        <w:t>- Неисправности (недостатки) исключающие забор воды:</w:t>
      </w:r>
    </w:p>
    <w:p w:rsidR="00964238" w:rsidRPr="00964238" w:rsidRDefault="00964238" w:rsidP="00964238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64238">
        <w:rPr>
          <w:rFonts w:ascii="Times New Roman" w:hAnsi="Times New Roman" w:cs="Times New Roman"/>
          <w:b/>
          <w:bCs/>
          <w:sz w:val="28"/>
          <w:szCs w:val="28"/>
        </w:rPr>
        <w:t xml:space="preserve">1.  Отсутствие указателя, либо нечёткие надписи на ней:   </w:t>
      </w:r>
      <w:r w:rsidRPr="00964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238" w:rsidRPr="00964238" w:rsidRDefault="00964238" w:rsidP="00964238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64238">
        <w:rPr>
          <w:rFonts w:ascii="Times New Roman" w:hAnsi="Times New Roman" w:cs="Times New Roman"/>
          <w:sz w:val="28"/>
          <w:szCs w:val="28"/>
        </w:rPr>
        <w:t>1.1. Отсутствие указателя (координатной таблички);</w:t>
      </w:r>
    </w:p>
    <w:p w:rsidR="00964238" w:rsidRPr="00964238" w:rsidRDefault="00964238" w:rsidP="00964238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64238">
        <w:rPr>
          <w:rFonts w:ascii="Times New Roman" w:hAnsi="Times New Roman" w:cs="Times New Roman"/>
          <w:sz w:val="28"/>
          <w:szCs w:val="28"/>
        </w:rPr>
        <w:t>1.2. Не чётко нанесены надписи, цифры на указателе (координатной табличке).</w:t>
      </w:r>
    </w:p>
    <w:p w:rsidR="00964238" w:rsidRPr="00964238" w:rsidRDefault="00964238" w:rsidP="00964238">
      <w:pPr>
        <w:ind w:firstLine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23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64238">
        <w:rPr>
          <w:rFonts w:ascii="Times New Roman" w:hAnsi="Times New Roman" w:cs="Times New Roman"/>
          <w:b/>
          <w:bCs/>
          <w:sz w:val="28"/>
          <w:szCs w:val="28"/>
        </w:rPr>
        <w:t>Невозможность подъезда:</w:t>
      </w:r>
    </w:p>
    <w:p w:rsidR="00964238" w:rsidRPr="00964238" w:rsidRDefault="00964238" w:rsidP="00964238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64238">
        <w:rPr>
          <w:rFonts w:ascii="Times New Roman" w:hAnsi="Times New Roman" w:cs="Times New Roman"/>
          <w:bCs/>
          <w:sz w:val="28"/>
          <w:szCs w:val="28"/>
        </w:rPr>
        <w:t xml:space="preserve">2.1. Невозможность </w:t>
      </w:r>
      <w:r w:rsidRPr="00964238">
        <w:rPr>
          <w:rFonts w:ascii="Times New Roman" w:hAnsi="Times New Roman" w:cs="Times New Roman"/>
          <w:sz w:val="28"/>
          <w:szCs w:val="28"/>
        </w:rPr>
        <w:t xml:space="preserve">беспрепятственного подъезда к </w:t>
      </w:r>
      <w:r w:rsidR="002943F6">
        <w:rPr>
          <w:rFonts w:ascii="Times New Roman" w:hAnsi="Times New Roman" w:cs="Times New Roman"/>
          <w:sz w:val="28"/>
          <w:szCs w:val="28"/>
        </w:rPr>
        <w:t>водоему</w:t>
      </w:r>
      <w:r w:rsidRPr="00964238">
        <w:rPr>
          <w:rFonts w:ascii="Times New Roman" w:hAnsi="Times New Roman" w:cs="Times New Roman"/>
          <w:sz w:val="28"/>
          <w:szCs w:val="28"/>
        </w:rPr>
        <w:t>;</w:t>
      </w:r>
    </w:p>
    <w:p w:rsidR="00964238" w:rsidRPr="00964238" w:rsidRDefault="00964238" w:rsidP="00964238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64238">
        <w:rPr>
          <w:rFonts w:ascii="Times New Roman" w:hAnsi="Times New Roman" w:cs="Times New Roman"/>
          <w:sz w:val="28"/>
          <w:szCs w:val="28"/>
        </w:rPr>
        <w:t xml:space="preserve">2.2. Отсутствие подъезда.   </w:t>
      </w:r>
    </w:p>
    <w:p w:rsidR="00964238" w:rsidRPr="00964238" w:rsidRDefault="00964238" w:rsidP="00964238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64238">
        <w:rPr>
          <w:rFonts w:ascii="Times New Roman" w:hAnsi="Times New Roman" w:cs="Times New Roman"/>
          <w:b/>
          <w:bCs/>
          <w:sz w:val="28"/>
          <w:szCs w:val="28"/>
        </w:rPr>
        <w:t xml:space="preserve">3. Невозможность его обнаружения:   </w:t>
      </w:r>
      <w:r w:rsidRPr="00964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238" w:rsidRPr="00964238" w:rsidRDefault="00964238" w:rsidP="00964238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64238">
        <w:rPr>
          <w:rFonts w:ascii="Times New Roman" w:hAnsi="Times New Roman" w:cs="Times New Roman"/>
          <w:sz w:val="28"/>
          <w:szCs w:val="28"/>
        </w:rPr>
        <w:t>3.1. Засыпан грунтом (мусором и т.п.);</w:t>
      </w:r>
    </w:p>
    <w:p w:rsidR="00964238" w:rsidRPr="00964238" w:rsidRDefault="00964238" w:rsidP="00964238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64238">
        <w:rPr>
          <w:rFonts w:ascii="Times New Roman" w:hAnsi="Times New Roman" w:cs="Times New Roman"/>
          <w:sz w:val="28"/>
          <w:szCs w:val="28"/>
        </w:rPr>
        <w:t>3.2. Завален оборудованием, иными предметами (загромождён автотранспортом и т.п.);</w:t>
      </w:r>
    </w:p>
    <w:p w:rsidR="00964238" w:rsidRPr="00964238" w:rsidRDefault="00964238" w:rsidP="00964238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64238">
        <w:rPr>
          <w:rFonts w:ascii="Times New Roman" w:hAnsi="Times New Roman" w:cs="Times New Roman"/>
          <w:sz w:val="28"/>
          <w:szCs w:val="28"/>
        </w:rPr>
        <w:t>3.3. Под слоем льда (снега);</w:t>
      </w:r>
    </w:p>
    <w:p w:rsidR="00964238" w:rsidRPr="00964238" w:rsidRDefault="00964238" w:rsidP="00964238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964238" w:rsidRPr="00964238" w:rsidRDefault="00964238" w:rsidP="00964238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64238">
        <w:rPr>
          <w:rFonts w:ascii="Times New Roman" w:hAnsi="Times New Roman" w:cs="Times New Roman"/>
          <w:b/>
          <w:bCs/>
          <w:sz w:val="28"/>
          <w:szCs w:val="28"/>
        </w:rPr>
        <w:t xml:space="preserve">1. Дефекты:   </w:t>
      </w:r>
      <w:r w:rsidRPr="00964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238" w:rsidRPr="00964238" w:rsidRDefault="00964238" w:rsidP="00964238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64238">
        <w:rPr>
          <w:rFonts w:ascii="Times New Roman" w:hAnsi="Times New Roman" w:cs="Times New Roman"/>
          <w:sz w:val="28"/>
          <w:szCs w:val="28"/>
        </w:rPr>
        <w:t>1.1. Указатель (табличка), не соответствует действительности:</w:t>
      </w:r>
    </w:p>
    <w:p w:rsidR="00964238" w:rsidRPr="00964238" w:rsidRDefault="002943F6" w:rsidP="00964238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64238" w:rsidRPr="00964238">
        <w:rPr>
          <w:rFonts w:ascii="Times New Roman" w:hAnsi="Times New Roman" w:cs="Times New Roman"/>
          <w:sz w:val="28"/>
          <w:szCs w:val="28"/>
        </w:rPr>
        <w:t>координаты;</w:t>
      </w:r>
    </w:p>
    <w:p w:rsidR="00964238" w:rsidRPr="00964238" w:rsidRDefault="00964238" w:rsidP="00964238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64238">
        <w:rPr>
          <w:rFonts w:ascii="Times New Roman" w:hAnsi="Times New Roman" w:cs="Times New Roman"/>
          <w:sz w:val="28"/>
          <w:szCs w:val="28"/>
        </w:rPr>
        <w:t xml:space="preserve">б) тип </w:t>
      </w:r>
      <w:r w:rsidR="002943F6">
        <w:rPr>
          <w:rFonts w:ascii="Times New Roman" w:hAnsi="Times New Roman" w:cs="Times New Roman"/>
          <w:sz w:val="28"/>
          <w:szCs w:val="28"/>
        </w:rPr>
        <w:t>водоема</w:t>
      </w:r>
      <w:r w:rsidRPr="00964238">
        <w:rPr>
          <w:rFonts w:ascii="Times New Roman" w:hAnsi="Times New Roman" w:cs="Times New Roman"/>
          <w:sz w:val="28"/>
          <w:szCs w:val="28"/>
        </w:rPr>
        <w:t xml:space="preserve">;           </w:t>
      </w:r>
      <w:r w:rsidR="002943F6">
        <w:rPr>
          <w:rFonts w:ascii="Times New Roman" w:hAnsi="Times New Roman" w:cs="Times New Roman"/>
          <w:sz w:val="28"/>
          <w:szCs w:val="28"/>
        </w:rPr>
        <w:t>г</w:t>
      </w:r>
      <w:r w:rsidRPr="00964238">
        <w:rPr>
          <w:rFonts w:ascii="Times New Roman" w:hAnsi="Times New Roman" w:cs="Times New Roman"/>
          <w:sz w:val="28"/>
          <w:szCs w:val="28"/>
        </w:rPr>
        <w:t>) плохо видны надписи;</w:t>
      </w:r>
    </w:p>
    <w:p w:rsidR="00964238" w:rsidRPr="00964238" w:rsidRDefault="002943F6" w:rsidP="00964238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4238" w:rsidRPr="00964238">
        <w:rPr>
          <w:rFonts w:ascii="Times New Roman" w:hAnsi="Times New Roman" w:cs="Times New Roman"/>
          <w:sz w:val="28"/>
          <w:szCs w:val="28"/>
        </w:rPr>
        <w:t>) цвет таблички;</w:t>
      </w:r>
    </w:p>
    <w:p w:rsidR="00964238" w:rsidRPr="00964238" w:rsidRDefault="00964238" w:rsidP="00964238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64238">
        <w:rPr>
          <w:rFonts w:ascii="Times New Roman" w:hAnsi="Times New Roman" w:cs="Times New Roman"/>
          <w:sz w:val="28"/>
          <w:szCs w:val="28"/>
        </w:rPr>
        <w:t>1.2. Указатель (табличка) выполнен не по ГОСТу;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Указате</w:t>
      </w:r>
      <w:r w:rsidR="00702061">
        <w:t>ль (табличка) пожарного водоема установлен не на видном месте</w:t>
      </w:r>
      <w:r w:rsidRPr="00964238">
        <w:t>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20" w:right="10" w:firstLine="704"/>
        <w:jc w:val="both"/>
      </w:pPr>
      <w:r w:rsidRPr="00964238"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отсутствует возможность беспрепятственного подъезда к водоему;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отсутствие указателя (координатной таблички);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не чётко нанесены надписи, цифры на указателе (координатной табличке);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отсутствует площадка перед водоемом для установки пожарных автомобилей для забора воды;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низкий уровень воды в водоеме (в том числе отсутствует приямок);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не герметичен (не держит воду);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отсутствует упорный брус;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не закреплён упорный брус;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неисправен (отсутствует) самотёчный колодец;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наличие проруби при отрицательной температуре воздуха (для открытых водоемов) и приспособлений по их незамерзанию.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20" w:right="10" w:firstLine="704"/>
        <w:jc w:val="both"/>
      </w:pPr>
      <w:r w:rsidRPr="00964238"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отсутствие указателя (координатной таблички) пирса;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не чётко нанесены надписи, цифры на указателе (координатной табличке);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>невозможность беспрепятственного подъезда к пирсу;</w:t>
      </w:r>
    </w:p>
    <w:p w:rsidR="00964238" w:rsidRPr="00964238" w:rsidRDefault="00964238" w:rsidP="00964238">
      <w:pPr>
        <w:pStyle w:val="21"/>
        <w:widowControl w:val="0"/>
        <w:numPr>
          <w:ilvl w:val="0"/>
          <w:numId w:val="8"/>
        </w:numPr>
        <w:shd w:val="clear" w:color="auto" w:fill="auto"/>
        <w:spacing w:after="0" w:line="240" w:lineRule="auto"/>
        <w:ind w:left="20" w:right="10" w:firstLine="0"/>
        <w:jc w:val="both"/>
      </w:pPr>
      <w:r w:rsidRPr="00964238">
        <w:t xml:space="preserve"> отсутствие площадки перед пирсом для разворота пожарной техники.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20" w:right="10" w:firstLine="704"/>
        <w:jc w:val="both"/>
      </w:pPr>
      <w:r w:rsidRPr="00964238"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20" w:right="10" w:firstLine="704"/>
        <w:jc w:val="both"/>
      </w:pPr>
      <w:r w:rsidRPr="00964238"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20" w:right="10" w:firstLine="704"/>
        <w:jc w:val="both"/>
      </w:pPr>
      <w:r w:rsidRPr="00964238">
        <w:t>Испытание источников ППВ проводится в соответствии с установленными методиками.</w:t>
      </w:r>
    </w:p>
    <w:p w:rsidR="00964238" w:rsidRPr="00964238" w:rsidRDefault="00964238" w:rsidP="00964238">
      <w:pPr>
        <w:pStyle w:val="21"/>
        <w:shd w:val="clear" w:color="auto" w:fill="auto"/>
        <w:spacing w:after="0" w:line="240" w:lineRule="auto"/>
        <w:ind w:left="724" w:right="10"/>
        <w:jc w:val="both"/>
      </w:pPr>
    </w:p>
    <w:p w:rsidR="00964238" w:rsidRPr="00702061" w:rsidRDefault="00964238" w:rsidP="00964238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314"/>
        </w:tabs>
        <w:spacing w:before="0" w:after="0" w:line="240" w:lineRule="auto"/>
        <w:ind w:left="20" w:right="10" w:hanging="2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3"/>
      <w:r w:rsidRPr="00702061">
        <w:rPr>
          <w:rFonts w:ascii="Times New Roman" w:hAnsi="Times New Roman" w:cs="Times New Roman"/>
          <w:b w:val="0"/>
          <w:sz w:val="28"/>
          <w:szCs w:val="28"/>
        </w:rPr>
        <w:t>Ремонт и реконструкция источников ППВ</w:t>
      </w:r>
      <w:bookmarkEnd w:id="1"/>
    </w:p>
    <w:p w:rsidR="00702061" w:rsidRPr="00964238" w:rsidRDefault="00702061" w:rsidP="00702061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20" w:right="10" w:firstLine="704"/>
        <w:jc w:val="both"/>
      </w:pPr>
      <w:r w:rsidRPr="00964238">
        <w:t>Ремонт пожарных гидрантов должен быть произведен в течении месяца с момента обнаружения неисправности.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20" w:right="10" w:firstLine="704"/>
        <w:jc w:val="both"/>
      </w:pPr>
      <w:r w:rsidRPr="00964238"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20" w:right="10" w:firstLine="704"/>
        <w:jc w:val="both"/>
      </w:pPr>
      <w:r w:rsidRPr="00964238">
        <w:t>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964238" w:rsidRPr="00964238" w:rsidRDefault="00964238" w:rsidP="00964238">
      <w:pPr>
        <w:pStyle w:val="21"/>
        <w:shd w:val="clear" w:color="auto" w:fill="auto"/>
        <w:spacing w:after="0" w:line="240" w:lineRule="auto"/>
        <w:ind w:left="20" w:right="10" w:firstLine="704"/>
        <w:jc w:val="both"/>
      </w:pPr>
      <w:r w:rsidRPr="00964238">
        <w:t xml:space="preserve">Производство данного вида работ допускается по предварительному уведомлению </w:t>
      </w:r>
      <w:r w:rsidR="00625736">
        <w:t>пожарно-спасательной части</w:t>
      </w:r>
      <w:r w:rsidRPr="00964238">
        <w:t xml:space="preserve">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Сусанинского сельского поселения, абонент, организация, имеющая в собственности,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проинформирован </w:t>
      </w:r>
      <w:r w:rsidR="00625736">
        <w:t>пожарно-спасательной части</w:t>
      </w:r>
      <w:r w:rsidRPr="00964238">
        <w:t xml:space="preserve">.  Администрация Сусанинского сельского поселения, абонент, организация, имеющая в собственности, хозяйственном ведении или оперативном управлении источники ППВ, должны уведомлять </w:t>
      </w:r>
      <w:r w:rsidR="00625736">
        <w:t>пожарно-спасательной части</w:t>
      </w:r>
      <w:r w:rsidR="00625736" w:rsidRPr="00964238">
        <w:t xml:space="preserve"> </w:t>
      </w:r>
      <w:r w:rsidRPr="00964238">
        <w:t>об обнаруженной неисправности</w:t>
      </w:r>
      <w:r w:rsidRPr="00964238">
        <w:rPr>
          <w:b/>
        </w:rPr>
        <w:t xml:space="preserve">, </w:t>
      </w:r>
      <w:r w:rsidRPr="00964238">
        <w:t>о случаях ремонта или замены источников ППВ и об окончании ремонта или замены источников ППВ.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40" w:right="10" w:firstLine="684"/>
        <w:jc w:val="both"/>
      </w:pPr>
      <w:r w:rsidRPr="00964238">
        <w:t xml:space="preserve"> По окончании работ по ремонту источников ППВ силы </w:t>
      </w:r>
      <w:r w:rsidR="00625736">
        <w:t>пожарно-спасательной части</w:t>
      </w:r>
      <w:r w:rsidRPr="00964238">
        <w:t xml:space="preserve"> привлекаются на проверку их состояния.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40" w:right="10" w:firstLine="684"/>
        <w:jc w:val="both"/>
      </w:pPr>
      <w:r w:rsidRPr="00964238"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964238" w:rsidRPr="00964238" w:rsidRDefault="00964238" w:rsidP="00964238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344"/>
        </w:tabs>
        <w:spacing w:before="0" w:after="0" w:line="240" w:lineRule="auto"/>
        <w:ind w:left="40" w:right="10" w:hanging="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964238">
        <w:rPr>
          <w:rFonts w:ascii="Times New Roman" w:hAnsi="Times New Roman" w:cs="Times New Roman"/>
          <w:sz w:val="28"/>
          <w:szCs w:val="28"/>
        </w:rPr>
        <w:t>Организация взаимодействия</w:t>
      </w:r>
      <w:bookmarkEnd w:id="2"/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40" w:right="10" w:firstLine="684"/>
        <w:jc w:val="both"/>
      </w:pPr>
      <w:r w:rsidRPr="00964238">
        <w:t xml:space="preserve">Вопросы взаимодействия между администрацией Сусанинского сельского поселения, абонентами, организациями, </w:t>
      </w:r>
      <w:r w:rsidR="00625736">
        <w:t>пожарно-спасательной части</w:t>
      </w:r>
      <w:r w:rsidRPr="00964238">
        <w:t xml:space="preserve"> в сфере содержания и эксплуатации источников ППВ регламентируются соглашениями о взаимодействии и (или) договорами.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40" w:right="10" w:firstLine="684"/>
        <w:jc w:val="both"/>
      </w:pPr>
      <w:r w:rsidRPr="00964238">
        <w:t xml:space="preserve">Для своевременного решения вопросов по использованию источников ППВ для целей пожаротушения силами </w:t>
      </w:r>
      <w:r w:rsidR="00625736">
        <w:t>пожарно-спасательной части</w:t>
      </w:r>
      <w:r w:rsidRPr="00964238">
        <w:t xml:space="preserve"> и обеспечения максимальной водоотдачи сетей, администрация Сусанинского сельского поселения, абонент или организация разрабатывает план  или инструкцию взаимодействия, учитывающие конкретные местные условия.</w:t>
      </w:r>
    </w:p>
    <w:p w:rsidR="00964238" w:rsidRPr="00964238" w:rsidRDefault="00964238" w:rsidP="00964238">
      <w:pPr>
        <w:pStyle w:val="21"/>
        <w:widowControl w:val="0"/>
        <w:numPr>
          <w:ilvl w:val="1"/>
          <w:numId w:val="7"/>
        </w:numPr>
        <w:shd w:val="clear" w:color="auto" w:fill="auto"/>
        <w:spacing w:after="0" w:line="240" w:lineRule="auto"/>
        <w:ind w:left="40" w:right="10" w:firstLine="684"/>
        <w:jc w:val="both"/>
      </w:pPr>
      <w:r w:rsidRPr="00964238">
        <w:t xml:space="preserve">Силы </w:t>
      </w:r>
      <w:r w:rsidR="00625736">
        <w:t>пожарно-спасательной части</w:t>
      </w:r>
      <w:r w:rsidRPr="00964238">
        <w:t xml:space="preserve">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 - в соответствии с заключенными соглашениями о взаимодействии.</w:t>
      </w:r>
    </w:p>
    <w:p w:rsidR="00964238" w:rsidRPr="00964238" w:rsidRDefault="00964238" w:rsidP="00964238">
      <w:pPr>
        <w:pStyle w:val="21"/>
        <w:shd w:val="clear" w:color="auto" w:fill="auto"/>
        <w:spacing w:after="0" w:line="240" w:lineRule="auto"/>
        <w:ind w:right="10"/>
        <w:jc w:val="both"/>
      </w:pPr>
    </w:p>
    <w:p w:rsidR="00964238" w:rsidRPr="00964238" w:rsidRDefault="00964238" w:rsidP="00964238">
      <w:pPr>
        <w:pStyle w:val="21"/>
        <w:shd w:val="clear" w:color="auto" w:fill="auto"/>
        <w:spacing w:after="0" w:line="240" w:lineRule="auto"/>
        <w:ind w:right="10"/>
        <w:jc w:val="both"/>
      </w:pPr>
    </w:p>
    <w:p w:rsidR="00964238" w:rsidRDefault="00964238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8961AE" w:rsidRPr="00964238" w:rsidRDefault="008961AE" w:rsidP="00964238">
      <w:pPr>
        <w:rPr>
          <w:rFonts w:ascii="Times New Roman" w:hAnsi="Times New Roman" w:cs="Times New Roman"/>
          <w:sz w:val="28"/>
          <w:szCs w:val="28"/>
        </w:rPr>
      </w:pPr>
    </w:p>
    <w:p w:rsidR="00964238" w:rsidRDefault="00964238" w:rsidP="00964238"/>
    <w:p w:rsidR="00964238" w:rsidRDefault="00964238" w:rsidP="00964238"/>
    <w:p w:rsidR="00964238" w:rsidRPr="00221D92" w:rsidRDefault="00964238" w:rsidP="00964238">
      <w:pPr>
        <w:pStyle w:val="21"/>
        <w:shd w:val="clear" w:color="auto" w:fill="auto"/>
        <w:spacing w:after="0" w:line="240" w:lineRule="auto"/>
        <w:ind w:left="5068" w:right="10"/>
        <w:jc w:val="right"/>
      </w:pPr>
      <w:r w:rsidRPr="00221D92">
        <w:t>Приложение 2</w:t>
      </w:r>
    </w:p>
    <w:p w:rsidR="00964238" w:rsidRPr="00221D92" w:rsidRDefault="00964238" w:rsidP="00964238">
      <w:pPr>
        <w:pStyle w:val="21"/>
        <w:shd w:val="clear" w:color="auto" w:fill="auto"/>
        <w:spacing w:after="0" w:line="240" w:lineRule="auto"/>
        <w:ind w:left="5068" w:right="10"/>
        <w:jc w:val="right"/>
      </w:pPr>
      <w:r>
        <w:t>к П</w:t>
      </w:r>
      <w:r w:rsidRPr="00221D92">
        <w:t xml:space="preserve">остановлению </w:t>
      </w:r>
    </w:p>
    <w:p w:rsidR="00964238" w:rsidRDefault="00964238" w:rsidP="00964238">
      <w:pPr>
        <w:pStyle w:val="21"/>
        <w:shd w:val="clear" w:color="auto" w:fill="auto"/>
        <w:spacing w:after="0" w:line="240" w:lineRule="auto"/>
        <w:ind w:left="5068" w:right="10"/>
        <w:jc w:val="right"/>
      </w:pPr>
      <w:r w:rsidRPr="00221D92">
        <w:t>от</w:t>
      </w:r>
      <w:r w:rsidR="00625736">
        <w:t>13.07.2022</w:t>
      </w:r>
      <w:r w:rsidRPr="00221D92">
        <w:t>г. №</w:t>
      </w:r>
      <w:r>
        <w:t xml:space="preserve"> </w:t>
      </w:r>
      <w:r w:rsidR="00625736">
        <w:t>244</w:t>
      </w:r>
    </w:p>
    <w:p w:rsidR="008F184B" w:rsidRDefault="008F184B" w:rsidP="00964238">
      <w:pPr>
        <w:pStyle w:val="21"/>
        <w:shd w:val="clear" w:color="auto" w:fill="auto"/>
        <w:spacing w:after="0" w:line="240" w:lineRule="auto"/>
        <w:ind w:left="5068" w:right="10"/>
        <w:jc w:val="right"/>
      </w:pPr>
    </w:p>
    <w:p w:rsidR="008F184B" w:rsidRPr="00221D92" w:rsidRDefault="008F184B" w:rsidP="00964238">
      <w:pPr>
        <w:pStyle w:val="21"/>
        <w:shd w:val="clear" w:color="auto" w:fill="auto"/>
        <w:spacing w:after="0" w:line="240" w:lineRule="auto"/>
        <w:ind w:left="5068" w:right="10"/>
        <w:jc w:val="right"/>
      </w:pPr>
      <w:bookmarkStart w:id="3" w:name="_GoBack"/>
      <w:bookmarkEnd w:id="3"/>
    </w:p>
    <w:p w:rsidR="008F184B" w:rsidRPr="008F184B" w:rsidRDefault="008F184B" w:rsidP="008F1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4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184B" w:rsidRPr="008F184B" w:rsidRDefault="008F184B" w:rsidP="008F1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84B">
        <w:rPr>
          <w:rFonts w:ascii="Times New Roman" w:hAnsi="Times New Roman" w:cs="Times New Roman"/>
          <w:b/>
          <w:sz w:val="28"/>
          <w:szCs w:val="28"/>
        </w:rPr>
        <w:t>водных объектов, противопожарных резервуаров, на территории муниципального образования «Сусанинское сельское поселение», используемых для забора воды в целях пожаротушения</w:t>
      </w:r>
    </w:p>
    <w:p w:rsidR="008F184B" w:rsidRPr="008F184B" w:rsidRDefault="008F184B" w:rsidP="008F184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8" w:type="dxa"/>
        <w:tblInd w:w="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3"/>
        <w:gridCol w:w="4837"/>
        <w:gridCol w:w="3328"/>
      </w:tblGrid>
      <w:tr w:rsidR="008F184B" w:rsidRPr="008F184B" w:rsidTr="00AF133A">
        <w:trPr>
          <w:trHeight w:val="477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shd w:val="clear" w:color="auto" w:fill="FFFFFF"/>
              <w:ind w:lef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№</w:t>
            </w:r>
          </w:p>
          <w:p w:rsidR="008F184B" w:rsidRPr="008F184B" w:rsidRDefault="008F184B" w:rsidP="00AF133A">
            <w:pPr>
              <w:shd w:val="clear" w:color="auto" w:fill="FFFFFF"/>
              <w:ind w:left="8"/>
              <w:jc w:val="center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shd w:val="clear" w:color="auto" w:fill="FFFFFF"/>
              <w:ind w:right="83" w:hanging="4"/>
              <w:jc w:val="center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Населенный пункт,</w:t>
            </w:r>
          </w:p>
          <w:p w:rsidR="008F184B" w:rsidRPr="008F184B" w:rsidRDefault="008F184B" w:rsidP="00AF133A">
            <w:pPr>
              <w:shd w:val="clear" w:color="auto" w:fill="FFFFFF"/>
              <w:ind w:right="83" w:hanging="4"/>
              <w:jc w:val="center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месторасположение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Вид источника противопожарного водоснабжения</w:t>
            </w:r>
          </w:p>
        </w:tc>
      </w:tr>
      <w:tr w:rsidR="008F184B" w:rsidRPr="008F184B" w:rsidTr="00AF133A">
        <w:trPr>
          <w:trHeight w:val="213"/>
        </w:trPr>
        <w:tc>
          <w:tcPr>
            <w:tcW w:w="92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b/>
                <w:sz w:val="28"/>
                <w:szCs w:val="28"/>
              </w:rPr>
              <w:t>п. Сусанино</w:t>
            </w:r>
          </w:p>
        </w:tc>
      </w:tr>
      <w:tr w:rsidR="008F184B" w:rsidRPr="008F184B" w:rsidTr="00AF133A">
        <w:trPr>
          <w:trHeight w:val="213"/>
        </w:trPr>
        <w:tc>
          <w:tcPr>
            <w:tcW w:w="92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b/>
                <w:sz w:val="28"/>
                <w:szCs w:val="28"/>
              </w:rPr>
              <w:t>Пожарные гидранты</w:t>
            </w:r>
          </w:p>
        </w:tc>
      </w:tr>
      <w:tr w:rsidR="008F184B" w:rsidRPr="008F184B" w:rsidTr="00AF133A">
        <w:trPr>
          <w:trHeight w:val="204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1 линия у д. 36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1 - МТ-150</w:t>
            </w:r>
          </w:p>
        </w:tc>
      </w:tr>
      <w:tr w:rsidR="008F184B" w:rsidRPr="008F184B" w:rsidTr="00AF133A">
        <w:trPr>
          <w:trHeight w:val="286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1 линия у д. 62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2 - МТ-150</w:t>
            </w:r>
          </w:p>
        </w:tc>
      </w:tr>
      <w:tr w:rsidR="008F184B" w:rsidRPr="008F184B" w:rsidTr="00AF133A">
        <w:trPr>
          <w:trHeight w:val="225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1 линия у д. 68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3 - МТ-150</w:t>
            </w:r>
          </w:p>
        </w:tc>
      </w:tr>
      <w:tr w:rsidR="008F184B" w:rsidRPr="008F184B" w:rsidTr="00AF133A">
        <w:trPr>
          <w:trHeight w:val="295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2 линия у д. 39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4 - МТ-150</w:t>
            </w:r>
          </w:p>
        </w:tc>
      </w:tr>
      <w:tr w:rsidR="008F184B" w:rsidRPr="008F184B" w:rsidTr="00AF133A">
        <w:trPr>
          <w:trHeight w:val="182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2 линия у д. 54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5 - МТ-150</w:t>
            </w:r>
          </w:p>
        </w:tc>
      </w:tr>
      <w:tr w:rsidR="008F184B" w:rsidRPr="008F184B" w:rsidTr="00AF133A">
        <w:trPr>
          <w:trHeight w:val="178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3 линия у д. 37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6 - МТ-150</w:t>
            </w:r>
          </w:p>
        </w:tc>
      </w:tr>
      <w:tr w:rsidR="008F184B" w:rsidRPr="008F184B" w:rsidTr="00AF133A">
        <w:trPr>
          <w:trHeight w:val="249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3 линия у д. 68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7 - МТ-150</w:t>
            </w:r>
          </w:p>
        </w:tc>
      </w:tr>
      <w:tr w:rsidR="008F184B" w:rsidRPr="008F184B" w:rsidTr="00AF133A">
        <w:trPr>
          <w:trHeight w:val="26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3 линия у д. 83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8 - МТ-150</w:t>
            </w:r>
          </w:p>
        </w:tc>
      </w:tr>
      <w:tr w:rsidR="008F184B" w:rsidRPr="008F184B" w:rsidTr="00AF133A">
        <w:trPr>
          <w:trHeight w:val="125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4 линия у д. 38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9 - МТ-150</w:t>
            </w:r>
          </w:p>
        </w:tc>
      </w:tr>
      <w:tr w:rsidR="008F184B" w:rsidRPr="008F184B" w:rsidTr="00AF133A">
        <w:trPr>
          <w:trHeight w:val="21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4 линия у д. 166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10 - МТ-150</w:t>
            </w:r>
          </w:p>
        </w:tc>
      </w:tr>
      <w:tr w:rsidR="008F184B" w:rsidRPr="008F184B" w:rsidTr="00AF133A">
        <w:trPr>
          <w:trHeight w:val="294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5 линия у д. 36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11 - МТ-150</w:t>
            </w:r>
          </w:p>
        </w:tc>
      </w:tr>
      <w:tr w:rsidR="008F184B" w:rsidRPr="008F184B" w:rsidTr="00AF133A">
        <w:trPr>
          <w:trHeight w:val="215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5 линия у д. 43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12 - МТ-150</w:t>
            </w:r>
          </w:p>
        </w:tc>
      </w:tr>
      <w:tr w:rsidR="008F184B" w:rsidRPr="008F184B" w:rsidTr="00AF133A">
        <w:trPr>
          <w:trHeight w:val="286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5 линия у д. 133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13 - МТ-150</w:t>
            </w:r>
          </w:p>
        </w:tc>
      </w:tr>
      <w:tr w:rsidR="008F184B" w:rsidRPr="008F184B" w:rsidTr="00AF133A">
        <w:trPr>
          <w:trHeight w:val="265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5 линия у д. 147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14 - МТ-150</w:t>
            </w:r>
          </w:p>
        </w:tc>
      </w:tr>
      <w:tr w:rsidR="008F184B" w:rsidRPr="008F184B" w:rsidTr="00AF133A">
        <w:trPr>
          <w:trHeight w:val="262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6 линия у д. 38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15 - МТ-150</w:t>
            </w:r>
          </w:p>
        </w:tc>
      </w:tr>
      <w:tr w:rsidR="008F184B" w:rsidRPr="008F184B" w:rsidTr="00AF133A">
        <w:trPr>
          <w:trHeight w:val="282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6 линия у д. 74а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16 - МТ-150</w:t>
            </w:r>
          </w:p>
        </w:tc>
      </w:tr>
      <w:tr w:rsidR="008F184B" w:rsidRPr="008F184B" w:rsidTr="00AF133A">
        <w:trPr>
          <w:trHeight w:val="267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6 линия у д. 88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17 - МТ-150</w:t>
            </w:r>
          </w:p>
        </w:tc>
      </w:tr>
      <w:tr w:rsidR="008F184B" w:rsidRPr="008F184B" w:rsidTr="00AF133A">
        <w:trPr>
          <w:trHeight w:val="286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6 линия у д. 95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18 - МТ-150</w:t>
            </w:r>
          </w:p>
        </w:tc>
      </w:tr>
      <w:tr w:rsidR="008F184B" w:rsidRPr="008F184B" w:rsidTr="00AF133A">
        <w:trPr>
          <w:trHeight w:val="260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6 линия у д. 108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19 - МТ-150</w:t>
            </w:r>
          </w:p>
        </w:tc>
      </w:tr>
      <w:tr w:rsidR="008F184B" w:rsidRPr="008F184B" w:rsidTr="00AF133A">
        <w:trPr>
          <w:trHeight w:val="279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Володарского у д. 14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20 - МТ-150</w:t>
            </w:r>
          </w:p>
        </w:tc>
      </w:tr>
      <w:tr w:rsidR="008F184B" w:rsidRPr="008F184B" w:rsidTr="00AF133A">
        <w:trPr>
          <w:trHeight w:val="277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7 линия у д. 43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21 - МТ-150</w:t>
            </w:r>
          </w:p>
        </w:tc>
      </w:tr>
      <w:tr w:rsidR="008F184B" w:rsidRPr="008F184B" w:rsidTr="00AF133A">
        <w:trPr>
          <w:trHeight w:val="262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7 линия у д. 78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22 - МТ-150</w:t>
            </w:r>
          </w:p>
        </w:tc>
      </w:tr>
      <w:tr w:rsidR="008F184B" w:rsidRPr="008F184B" w:rsidTr="00AF133A">
        <w:trPr>
          <w:trHeight w:val="28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7 линия у д. 102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23 - МТ-150</w:t>
            </w:r>
          </w:p>
        </w:tc>
      </w:tr>
      <w:tr w:rsidR="008F184B" w:rsidRPr="008F184B" w:rsidTr="00AF133A">
        <w:trPr>
          <w:trHeight w:val="278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7 линия у д. 124б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24 - МТ-150</w:t>
            </w:r>
          </w:p>
        </w:tc>
      </w:tr>
      <w:tr w:rsidR="008F184B" w:rsidRPr="008F184B" w:rsidTr="00AF133A">
        <w:trPr>
          <w:trHeight w:val="263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7 линия у д. 143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25 - МТ-150</w:t>
            </w:r>
          </w:p>
        </w:tc>
      </w:tr>
      <w:tr w:rsidR="008F184B" w:rsidRPr="008F184B" w:rsidTr="00AF133A">
        <w:trPr>
          <w:trHeight w:val="140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8 линия у д. 31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26- МТ-150</w:t>
            </w:r>
          </w:p>
        </w:tc>
      </w:tr>
      <w:tr w:rsidR="008F184B" w:rsidRPr="008F184B" w:rsidTr="00AF133A">
        <w:trPr>
          <w:trHeight w:val="273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8 линия у д. 61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27 - МТ-150</w:t>
            </w:r>
          </w:p>
        </w:tc>
      </w:tr>
      <w:tr w:rsidR="008F184B" w:rsidRPr="008F184B" w:rsidTr="00AF133A">
        <w:trPr>
          <w:trHeight w:val="273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8 линия у д. 71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28 - МТ-150</w:t>
            </w:r>
          </w:p>
        </w:tc>
      </w:tr>
      <w:tr w:rsidR="008F184B" w:rsidRPr="008F184B" w:rsidTr="00AF133A">
        <w:trPr>
          <w:trHeight w:val="269"/>
        </w:trPr>
        <w:tc>
          <w:tcPr>
            <w:tcW w:w="10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8 линия у д. 81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29 - МТ-150</w:t>
            </w:r>
          </w:p>
        </w:tc>
      </w:tr>
      <w:tr w:rsidR="008F184B" w:rsidRPr="008F184B" w:rsidTr="00AF133A">
        <w:trPr>
          <w:trHeight w:val="277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8 линия у д. 90а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30 - МТ-150</w:t>
            </w:r>
          </w:p>
        </w:tc>
      </w:tr>
      <w:tr w:rsidR="008F184B" w:rsidRPr="008F184B" w:rsidTr="00AF133A">
        <w:trPr>
          <w:trHeight w:val="274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8 линия у д. 114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31 - МТ-150</w:t>
            </w:r>
          </w:p>
        </w:tc>
      </w:tr>
      <w:tr w:rsidR="008F184B" w:rsidRPr="008F184B" w:rsidTr="00AF133A">
        <w:trPr>
          <w:trHeight w:val="209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8 линия у д. 128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32 - МТ-150</w:t>
            </w:r>
          </w:p>
        </w:tc>
      </w:tr>
      <w:tr w:rsidR="008F184B" w:rsidRPr="008F184B" w:rsidTr="00AF133A">
        <w:trPr>
          <w:trHeight w:val="19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8 линия у д. 144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33 - МТ-150</w:t>
            </w:r>
          </w:p>
        </w:tc>
      </w:tr>
      <w:tr w:rsidR="008F184B" w:rsidRPr="008F184B" w:rsidTr="00AF133A">
        <w:trPr>
          <w:trHeight w:val="231"/>
        </w:trPr>
        <w:tc>
          <w:tcPr>
            <w:tcW w:w="10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8 линия у д. 156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34 - МТ-150</w:t>
            </w:r>
          </w:p>
        </w:tc>
      </w:tr>
      <w:tr w:rsidR="008F184B" w:rsidRPr="008F184B" w:rsidTr="00AF133A">
        <w:trPr>
          <w:trHeight w:val="285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9 линия у д. 35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35 - МТ-150</w:t>
            </w:r>
          </w:p>
        </w:tc>
      </w:tr>
      <w:tr w:rsidR="008F184B" w:rsidRPr="008F184B" w:rsidTr="00AF133A">
        <w:trPr>
          <w:trHeight w:val="269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9 линия у д. 52а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36 - МТ-150</w:t>
            </w:r>
          </w:p>
        </w:tc>
      </w:tr>
      <w:tr w:rsidR="008F184B" w:rsidRPr="008F184B" w:rsidTr="00AF133A">
        <w:trPr>
          <w:trHeight w:val="278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10 линия у д. 39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37 - МТ-150</w:t>
            </w:r>
          </w:p>
        </w:tc>
      </w:tr>
      <w:tr w:rsidR="008F184B" w:rsidRPr="008F184B" w:rsidTr="00AF133A">
        <w:trPr>
          <w:trHeight w:val="264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10 линия у д. 57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38 - МТ-150</w:t>
            </w:r>
          </w:p>
        </w:tc>
      </w:tr>
      <w:tr w:rsidR="008F184B" w:rsidRPr="008F184B" w:rsidTr="00AF133A">
        <w:trPr>
          <w:trHeight w:val="282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9"/>
              </w:numPr>
              <w:shd w:val="clear" w:color="auto" w:fill="FFFFFF"/>
              <w:ind w:left="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10 линия у д. 65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39 - МТ-150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9208" w:type="dxa"/>
            <w:gridSpan w:val="3"/>
            <w:vAlign w:val="center"/>
          </w:tcPr>
          <w:p w:rsidR="008F184B" w:rsidRPr="008F184B" w:rsidRDefault="008F184B" w:rsidP="00AF133A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b/>
                <w:sz w:val="28"/>
                <w:szCs w:val="28"/>
              </w:rPr>
              <w:t>Пожарные водоёмы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vAlign w:val="center"/>
          </w:tcPr>
          <w:p w:rsidR="008F184B" w:rsidRPr="008F184B" w:rsidRDefault="008F184B" w:rsidP="008F184B">
            <w:pPr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 xml:space="preserve">ул. 1 линия у д. </w:t>
            </w:r>
            <w:r w:rsidRPr="008F1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328" w:type="dxa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vAlign w:val="center"/>
          </w:tcPr>
          <w:p w:rsidR="008F184B" w:rsidRPr="008F184B" w:rsidRDefault="008F184B" w:rsidP="008F184B">
            <w:pPr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 xml:space="preserve">ул. 1 линия у д. 96 </w:t>
            </w:r>
          </w:p>
        </w:tc>
        <w:tc>
          <w:tcPr>
            <w:tcW w:w="3328" w:type="dxa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vAlign w:val="center"/>
          </w:tcPr>
          <w:p w:rsidR="008F184B" w:rsidRPr="008F184B" w:rsidRDefault="008F184B" w:rsidP="008F184B">
            <w:pPr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 xml:space="preserve">ул. 1 линия у д. 112 </w:t>
            </w:r>
          </w:p>
        </w:tc>
        <w:tc>
          <w:tcPr>
            <w:tcW w:w="3328" w:type="dxa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 xml:space="preserve">ул. 2 линия у д. </w:t>
            </w:r>
            <w:r w:rsidRPr="008F1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2 линия у д. 118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 xml:space="preserve">ул. 3 линия у д. 101 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 xml:space="preserve">ул. 3 линия у д. 116 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4 линия у д. 81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 xml:space="preserve">ул. 4 линия у д. </w:t>
            </w:r>
            <w:r w:rsidRPr="008F1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 xml:space="preserve">ул. 5 линия у д.  </w:t>
            </w:r>
            <w:r w:rsidRPr="008F1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6 линия у д. 1</w:t>
            </w:r>
            <w:r w:rsidRPr="008F1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7 линия у д. 194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8 линия у д. 174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9 линия у д. 167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rPr>
          <w:trHeight w:val="213"/>
        </w:trPr>
        <w:tc>
          <w:tcPr>
            <w:tcW w:w="92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b/>
                <w:sz w:val="28"/>
                <w:szCs w:val="28"/>
              </w:rPr>
              <w:t>п. Семрино</w:t>
            </w:r>
          </w:p>
        </w:tc>
      </w:tr>
      <w:tr w:rsidR="008F184B" w:rsidRPr="008F184B" w:rsidTr="00AF133A">
        <w:trPr>
          <w:trHeight w:val="213"/>
        </w:trPr>
        <w:tc>
          <w:tcPr>
            <w:tcW w:w="92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b/>
                <w:sz w:val="28"/>
                <w:szCs w:val="28"/>
              </w:rPr>
              <w:t>Пожарные гидранты</w:t>
            </w:r>
          </w:p>
        </w:tc>
      </w:tr>
      <w:tr w:rsidR="008F184B" w:rsidRPr="008F184B" w:rsidTr="00AF133A">
        <w:trPr>
          <w:trHeight w:val="204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 д. 6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1 - МТ-150</w:t>
            </w:r>
          </w:p>
        </w:tc>
      </w:tr>
      <w:tr w:rsidR="008F184B" w:rsidRPr="008F184B" w:rsidTr="00AF133A">
        <w:trPr>
          <w:trHeight w:val="286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Хвойная у пожарного депо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2 - МТ-150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9208" w:type="dxa"/>
            <w:gridSpan w:val="3"/>
            <w:vAlign w:val="center"/>
          </w:tcPr>
          <w:p w:rsidR="008F184B" w:rsidRPr="008F184B" w:rsidRDefault="008F184B" w:rsidP="00AF133A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b/>
                <w:sz w:val="28"/>
                <w:szCs w:val="28"/>
              </w:rPr>
              <w:t>Пожарные водоёмы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vAlign w:val="center"/>
          </w:tcPr>
          <w:p w:rsidR="008F184B" w:rsidRPr="008F184B" w:rsidRDefault="008F184B" w:rsidP="008F184B">
            <w:pPr>
              <w:numPr>
                <w:ilvl w:val="0"/>
                <w:numId w:val="12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1 линия у д. 4</w:t>
            </w:r>
          </w:p>
        </w:tc>
        <w:tc>
          <w:tcPr>
            <w:tcW w:w="3328" w:type="dxa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43" w:type="dxa"/>
            <w:vAlign w:val="center"/>
          </w:tcPr>
          <w:p w:rsidR="008F184B" w:rsidRPr="008F184B" w:rsidRDefault="008F184B" w:rsidP="008F184B">
            <w:pPr>
              <w:numPr>
                <w:ilvl w:val="0"/>
                <w:numId w:val="12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1 линия у д. 54</w:t>
            </w:r>
          </w:p>
        </w:tc>
        <w:tc>
          <w:tcPr>
            <w:tcW w:w="3328" w:type="dxa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vAlign w:val="center"/>
          </w:tcPr>
          <w:p w:rsidR="008F184B" w:rsidRPr="008F184B" w:rsidRDefault="008F184B" w:rsidP="008F184B">
            <w:pPr>
              <w:numPr>
                <w:ilvl w:val="0"/>
                <w:numId w:val="12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6 линия у д. 49</w:t>
            </w:r>
          </w:p>
        </w:tc>
        <w:tc>
          <w:tcPr>
            <w:tcW w:w="3328" w:type="dxa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2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8 линия у д. 19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2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 xml:space="preserve">ул. 10 линия у д. </w:t>
            </w:r>
            <w:r w:rsidRPr="008F1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2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Хвойная у д. 29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2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Хвойная у пожарного депо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rPr>
          <w:trHeight w:val="213"/>
        </w:trPr>
        <w:tc>
          <w:tcPr>
            <w:tcW w:w="92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b/>
                <w:sz w:val="28"/>
                <w:szCs w:val="28"/>
              </w:rPr>
              <w:t>п. Кобралово</w:t>
            </w:r>
          </w:p>
        </w:tc>
      </w:tr>
      <w:tr w:rsidR="008F184B" w:rsidRPr="008F184B" w:rsidTr="00AF133A">
        <w:trPr>
          <w:trHeight w:val="213"/>
        </w:trPr>
        <w:tc>
          <w:tcPr>
            <w:tcW w:w="92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b/>
                <w:sz w:val="28"/>
                <w:szCs w:val="28"/>
              </w:rPr>
              <w:t>Пожарные гидранты</w:t>
            </w:r>
          </w:p>
        </w:tc>
      </w:tr>
      <w:tr w:rsidR="008F184B" w:rsidRPr="008F184B" w:rsidTr="00AF133A">
        <w:trPr>
          <w:trHeight w:val="204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 Лесная д. 1а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1 - МТ-150</w:t>
            </w:r>
          </w:p>
        </w:tc>
      </w:tr>
      <w:tr w:rsidR="008F184B" w:rsidRPr="008F184B" w:rsidTr="00AF133A">
        <w:trPr>
          <w:trHeight w:val="286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 Центральная у дет. сада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2 - МТ-150</w:t>
            </w:r>
          </w:p>
        </w:tc>
      </w:tr>
      <w:tr w:rsidR="008F184B" w:rsidRPr="008F184B" w:rsidTr="00AF133A">
        <w:trPr>
          <w:trHeight w:val="286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 Центральная у д. 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3 - МТ-150</w:t>
            </w:r>
          </w:p>
        </w:tc>
      </w:tr>
      <w:tr w:rsidR="008F184B" w:rsidRPr="008F184B" w:rsidTr="00AF133A">
        <w:trPr>
          <w:trHeight w:val="286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 Зелёная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4 - МТ-150</w:t>
            </w:r>
          </w:p>
        </w:tc>
      </w:tr>
      <w:tr w:rsidR="008F184B" w:rsidRPr="008F184B" w:rsidTr="00AF133A">
        <w:trPr>
          <w:trHeight w:val="286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5 - МТ-150</w:t>
            </w:r>
          </w:p>
        </w:tc>
      </w:tr>
      <w:tr w:rsidR="008F184B" w:rsidRPr="008F184B" w:rsidTr="00AF133A">
        <w:trPr>
          <w:trHeight w:val="286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6 - МТ-150</w:t>
            </w:r>
          </w:p>
        </w:tc>
      </w:tr>
      <w:tr w:rsidR="008F184B" w:rsidRPr="008F184B" w:rsidTr="00AF133A">
        <w:trPr>
          <w:trHeight w:val="286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7 - МТ-150</w:t>
            </w:r>
          </w:p>
        </w:tc>
      </w:tr>
      <w:tr w:rsidR="008F184B" w:rsidRPr="008F184B" w:rsidTr="00AF133A">
        <w:trPr>
          <w:trHeight w:val="286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8F184B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ПГ 8 - МТ-150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9208" w:type="dxa"/>
            <w:gridSpan w:val="3"/>
            <w:vAlign w:val="center"/>
          </w:tcPr>
          <w:p w:rsidR="008F184B" w:rsidRPr="008F184B" w:rsidRDefault="008F184B" w:rsidP="00AF133A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b/>
                <w:sz w:val="28"/>
                <w:szCs w:val="28"/>
              </w:rPr>
              <w:t>Пожарные водоёмы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vAlign w:val="center"/>
          </w:tcPr>
          <w:p w:rsidR="008F184B" w:rsidRPr="008F184B" w:rsidRDefault="008F184B" w:rsidP="008F184B">
            <w:pPr>
              <w:numPr>
                <w:ilvl w:val="0"/>
                <w:numId w:val="14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ул. Урожай - 2 (8 линия у д. 183)</w:t>
            </w:r>
          </w:p>
        </w:tc>
        <w:tc>
          <w:tcPr>
            <w:tcW w:w="3328" w:type="dxa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vAlign w:val="center"/>
          </w:tcPr>
          <w:p w:rsidR="008F184B" w:rsidRPr="008F184B" w:rsidRDefault="008F184B" w:rsidP="008F184B">
            <w:pPr>
              <w:numPr>
                <w:ilvl w:val="0"/>
                <w:numId w:val="14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между ул. Полевой и Луговой</w:t>
            </w:r>
          </w:p>
        </w:tc>
        <w:tc>
          <w:tcPr>
            <w:tcW w:w="3328" w:type="dxa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vAlign w:val="center"/>
          </w:tcPr>
          <w:p w:rsidR="008F184B" w:rsidRPr="008F184B" w:rsidRDefault="008F184B" w:rsidP="008F184B">
            <w:pPr>
              <w:numPr>
                <w:ilvl w:val="0"/>
                <w:numId w:val="14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 xml:space="preserve">ул.  Центральная </w:t>
            </w:r>
          </w:p>
        </w:tc>
        <w:tc>
          <w:tcPr>
            <w:tcW w:w="3328" w:type="dxa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4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 xml:space="preserve">ул.  Школьная 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4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 xml:space="preserve">ул. 1 линия массив «Березовая роща» 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4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 xml:space="preserve">ул. 2 линия массив «Березовая роща» 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4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 xml:space="preserve">ул. 3 линия массив «Березовая роща» 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4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 xml:space="preserve">ул. 6 линия массив «Березовая роща» 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4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 xml:space="preserve">ул. 8 линия массив «Березовая роща» 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4B" w:rsidRPr="008F184B" w:rsidRDefault="008F184B" w:rsidP="008F184B">
            <w:pPr>
              <w:numPr>
                <w:ilvl w:val="0"/>
                <w:numId w:val="14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 xml:space="preserve">ул. Дачная массив «Березовая роща» 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rPr>
          <w:trHeight w:val="213"/>
        </w:trPr>
        <w:tc>
          <w:tcPr>
            <w:tcW w:w="92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b/>
                <w:sz w:val="28"/>
                <w:szCs w:val="28"/>
              </w:rPr>
              <w:t>по деревням</w:t>
            </w:r>
          </w:p>
        </w:tc>
      </w:tr>
      <w:tr w:rsidR="008F184B" w:rsidRPr="008F184B" w:rsidTr="00AF133A">
        <w:trPr>
          <w:trHeight w:val="213"/>
        </w:trPr>
        <w:tc>
          <w:tcPr>
            <w:tcW w:w="92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84B" w:rsidRPr="008F184B" w:rsidRDefault="008F184B" w:rsidP="00AF13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b/>
                <w:sz w:val="28"/>
                <w:szCs w:val="28"/>
              </w:rPr>
              <w:t>Пожарные водоёмы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vAlign w:val="center"/>
          </w:tcPr>
          <w:p w:rsidR="008F184B" w:rsidRPr="008F184B" w:rsidRDefault="008F184B" w:rsidP="008F184B">
            <w:pPr>
              <w:numPr>
                <w:ilvl w:val="0"/>
                <w:numId w:val="15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д. Ковшово, за д. 89а</w:t>
            </w:r>
          </w:p>
        </w:tc>
        <w:tc>
          <w:tcPr>
            <w:tcW w:w="3328" w:type="dxa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песчаный карьер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vAlign w:val="center"/>
          </w:tcPr>
          <w:p w:rsidR="008F184B" w:rsidRPr="008F184B" w:rsidRDefault="008F184B" w:rsidP="008F184B">
            <w:pPr>
              <w:numPr>
                <w:ilvl w:val="0"/>
                <w:numId w:val="15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 xml:space="preserve">д. Виркино, у д. 62а </w:t>
            </w:r>
          </w:p>
        </w:tc>
        <w:tc>
          <w:tcPr>
            <w:tcW w:w="3328" w:type="dxa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подъезд к реке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43" w:type="dxa"/>
            <w:vAlign w:val="center"/>
          </w:tcPr>
          <w:p w:rsidR="008F184B" w:rsidRPr="008F184B" w:rsidRDefault="008F184B" w:rsidP="008F184B">
            <w:pPr>
              <w:numPr>
                <w:ilvl w:val="0"/>
                <w:numId w:val="15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д. Мыза, у д. 7</w:t>
            </w:r>
          </w:p>
        </w:tc>
        <w:tc>
          <w:tcPr>
            <w:tcW w:w="3328" w:type="dxa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  <w:tr w:rsidR="008F184B" w:rsidRPr="008F184B" w:rsidTr="00AF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43" w:type="dxa"/>
            <w:vAlign w:val="center"/>
          </w:tcPr>
          <w:p w:rsidR="008F184B" w:rsidRPr="008F184B" w:rsidRDefault="008F184B" w:rsidP="008F184B">
            <w:pPr>
              <w:numPr>
                <w:ilvl w:val="0"/>
                <w:numId w:val="15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8F184B" w:rsidRPr="008F184B" w:rsidRDefault="008F184B" w:rsidP="00A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д. Красницы, за магазином</w:t>
            </w:r>
          </w:p>
        </w:tc>
        <w:tc>
          <w:tcPr>
            <w:tcW w:w="3328" w:type="dxa"/>
          </w:tcPr>
          <w:p w:rsidR="008F184B" w:rsidRPr="008F184B" w:rsidRDefault="008F184B" w:rsidP="00AF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4B">
              <w:rPr>
                <w:rFonts w:ascii="Times New Roman" w:hAnsi="Times New Roman" w:cs="Times New Roman"/>
                <w:sz w:val="28"/>
                <w:szCs w:val="28"/>
              </w:rPr>
              <w:t>Пруд 10х15 м</w:t>
            </w:r>
          </w:p>
        </w:tc>
      </w:tr>
    </w:tbl>
    <w:p w:rsidR="008F184B" w:rsidRPr="00A868CA" w:rsidRDefault="008F184B" w:rsidP="008F184B">
      <w:pPr>
        <w:pStyle w:val="Iauiue"/>
        <w:ind w:left="4680" w:hanging="49"/>
        <w:jc w:val="right"/>
        <w:rPr>
          <w:sz w:val="28"/>
          <w:szCs w:val="28"/>
        </w:rPr>
      </w:pPr>
    </w:p>
    <w:p w:rsidR="008F184B" w:rsidRPr="00A868CA" w:rsidRDefault="008F184B" w:rsidP="008F184B">
      <w:pPr>
        <w:pStyle w:val="Iauiue"/>
        <w:ind w:left="4680" w:hanging="49"/>
        <w:jc w:val="right"/>
        <w:rPr>
          <w:sz w:val="28"/>
          <w:szCs w:val="28"/>
        </w:rPr>
      </w:pPr>
    </w:p>
    <w:p w:rsidR="008F184B" w:rsidRPr="00A868CA" w:rsidRDefault="008F184B" w:rsidP="008F184B">
      <w:pPr>
        <w:pStyle w:val="Iauiue"/>
        <w:ind w:left="4680" w:hanging="49"/>
        <w:jc w:val="right"/>
        <w:rPr>
          <w:sz w:val="28"/>
          <w:szCs w:val="28"/>
        </w:rPr>
      </w:pPr>
    </w:p>
    <w:p w:rsidR="008F184B" w:rsidRPr="00A868CA" w:rsidRDefault="008F184B" w:rsidP="008F184B">
      <w:pPr>
        <w:pStyle w:val="Iauiue"/>
        <w:ind w:left="4680" w:hanging="49"/>
        <w:jc w:val="right"/>
        <w:rPr>
          <w:sz w:val="28"/>
          <w:szCs w:val="28"/>
        </w:rPr>
      </w:pPr>
    </w:p>
    <w:p w:rsidR="008F184B" w:rsidRDefault="008F184B" w:rsidP="008F184B">
      <w:pPr>
        <w:pStyle w:val="NoSpacing"/>
        <w:jc w:val="right"/>
      </w:pPr>
    </w:p>
    <w:p w:rsidR="008F184B" w:rsidRDefault="008F184B" w:rsidP="008F184B">
      <w:pPr>
        <w:pStyle w:val="NoSpacing"/>
        <w:jc w:val="right"/>
      </w:pPr>
    </w:p>
    <w:p w:rsidR="008F184B" w:rsidRDefault="008F184B" w:rsidP="008F184B">
      <w:pPr>
        <w:pStyle w:val="NoSpacing"/>
        <w:jc w:val="right"/>
      </w:pPr>
    </w:p>
    <w:p w:rsidR="008F184B" w:rsidRDefault="008F184B" w:rsidP="008F184B">
      <w:pPr>
        <w:pStyle w:val="NoSpacing"/>
        <w:jc w:val="right"/>
      </w:pPr>
    </w:p>
    <w:p w:rsidR="008F184B" w:rsidRDefault="008F184B" w:rsidP="008F184B">
      <w:pPr>
        <w:pStyle w:val="NoSpacing"/>
        <w:jc w:val="right"/>
      </w:pPr>
    </w:p>
    <w:p w:rsidR="005D2BB9" w:rsidRPr="00625736" w:rsidRDefault="005D2BB9" w:rsidP="00964238">
      <w:pPr>
        <w:pStyle w:val="fn1r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</w:p>
    <w:sectPr w:rsidR="005D2BB9" w:rsidRPr="00625736" w:rsidSect="00262332">
      <w:pgSz w:w="11900" w:h="16840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CD" w:rsidRDefault="002D2FEC">
      <w:r>
        <w:separator/>
      </w:r>
    </w:p>
  </w:endnote>
  <w:endnote w:type="continuationSeparator" w:id="0">
    <w:p w:rsidR="00E15FCD" w:rsidRDefault="002D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7B" w:rsidRDefault="00FE4F7B"/>
  </w:footnote>
  <w:footnote w:type="continuationSeparator" w:id="0">
    <w:p w:rsidR="00FE4F7B" w:rsidRDefault="00FE4F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086C"/>
    <w:multiLevelType w:val="hybridMultilevel"/>
    <w:tmpl w:val="729C6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471C0"/>
    <w:multiLevelType w:val="hybridMultilevel"/>
    <w:tmpl w:val="642ED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04276"/>
    <w:multiLevelType w:val="hybridMultilevel"/>
    <w:tmpl w:val="ED04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76131"/>
    <w:multiLevelType w:val="hybridMultilevel"/>
    <w:tmpl w:val="4D3C8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B3602"/>
    <w:multiLevelType w:val="hybridMultilevel"/>
    <w:tmpl w:val="24A8B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4456C"/>
    <w:multiLevelType w:val="hybridMultilevel"/>
    <w:tmpl w:val="BDFA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F6C71"/>
    <w:multiLevelType w:val="hybridMultilevel"/>
    <w:tmpl w:val="AACE17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E5CAB"/>
    <w:multiLevelType w:val="hybridMultilevel"/>
    <w:tmpl w:val="C4C2B9B0"/>
    <w:lvl w:ilvl="0" w:tplc="79FC470A">
      <w:start w:val="1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451C1A"/>
    <w:multiLevelType w:val="hybridMultilevel"/>
    <w:tmpl w:val="D5DC0DA6"/>
    <w:lvl w:ilvl="0" w:tplc="BE6CE4C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18E"/>
    <w:multiLevelType w:val="multilevel"/>
    <w:tmpl w:val="4A90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00DBC"/>
    <w:multiLevelType w:val="multilevel"/>
    <w:tmpl w:val="D03C0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40F5232"/>
    <w:multiLevelType w:val="hybridMultilevel"/>
    <w:tmpl w:val="B9F209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4E08A0"/>
    <w:multiLevelType w:val="hybridMultilevel"/>
    <w:tmpl w:val="91FCE996"/>
    <w:lvl w:ilvl="0" w:tplc="B2F62C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7F40D81"/>
    <w:multiLevelType w:val="hybridMultilevel"/>
    <w:tmpl w:val="8A429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4F7B"/>
    <w:rsid w:val="000745D2"/>
    <w:rsid w:val="00090820"/>
    <w:rsid w:val="00096392"/>
    <w:rsid w:val="000F3E37"/>
    <w:rsid w:val="0010688F"/>
    <w:rsid w:val="001206F2"/>
    <w:rsid w:val="001217EE"/>
    <w:rsid w:val="001A24F8"/>
    <w:rsid w:val="001B6469"/>
    <w:rsid w:val="001C378B"/>
    <w:rsid w:val="001C5AC9"/>
    <w:rsid w:val="001E6F80"/>
    <w:rsid w:val="00230B6D"/>
    <w:rsid w:val="002430A4"/>
    <w:rsid w:val="00251FF4"/>
    <w:rsid w:val="00262332"/>
    <w:rsid w:val="00265ABF"/>
    <w:rsid w:val="00273F6F"/>
    <w:rsid w:val="002943F6"/>
    <w:rsid w:val="002A2EBA"/>
    <w:rsid w:val="002A4CE1"/>
    <w:rsid w:val="002B36C7"/>
    <w:rsid w:val="002C487A"/>
    <w:rsid w:val="002D2FEC"/>
    <w:rsid w:val="002E2D24"/>
    <w:rsid w:val="00380D76"/>
    <w:rsid w:val="0038354A"/>
    <w:rsid w:val="003A06A2"/>
    <w:rsid w:val="003B0361"/>
    <w:rsid w:val="003C59A9"/>
    <w:rsid w:val="0040188D"/>
    <w:rsid w:val="00431D2E"/>
    <w:rsid w:val="004949BC"/>
    <w:rsid w:val="004B59D0"/>
    <w:rsid w:val="004F3C2D"/>
    <w:rsid w:val="00540919"/>
    <w:rsid w:val="005436EB"/>
    <w:rsid w:val="0055124F"/>
    <w:rsid w:val="005941E0"/>
    <w:rsid w:val="005A7344"/>
    <w:rsid w:val="005D2BB9"/>
    <w:rsid w:val="00605317"/>
    <w:rsid w:val="00622279"/>
    <w:rsid w:val="00625736"/>
    <w:rsid w:val="00635138"/>
    <w:rsid w:val="006B1C3F"/>
    <w:rsid w:val="006C210B"/>
    <w:rsid w:val="006C3002"/>
    <w:rsid w:val="006D7685"/>
    <w:rsid w:val="006E45AA"/>
    <w:rsid w:val="006F5B04"/>
    <w:rsid w:val="00702061"/>
    <w:rsid w:val="007150EB"/>
    <w:rsid w:val="00717132"/>
    <w:rsid w:val="00723C2E"/>
    <w:rsid w:val="00734E2A"/>
    <w:rsid w:val="007454D5"/>
    <w:rsid w:val="00755BFE"/>
    <w:rsid w:val="00765B6C"/>
    <w:rsid w:val="007D4AC8"/>
    <w:rsid w:val="007E0BD7"/>
    <w:rsid w:val="0082441B"/>
    <w:rsid w:val="00877BB1"/>
    <w:rsid w:val="00894A46"/>
    <w:rsid w:val="008961AE"/>
    <w:rsid w:val="008F184B"/>
    <w:rsid w:val="008F214E"/>
    <w:rsid w:val="008F264A"/>
    <w:rsid w:val="009176DC"/>
    <w:rsid w:val="0093604B"/>
    <w:rsid w:val="00960142"/>
    <w:rsid w:val="00964238"/>
    <w:rsid w:val="00972AF7"/>
    <w:rsid w:val="00984386"/>
    <w:rsid w:val="009A74FC"/>
    <w:rsid w:val="009A7747"/>
    <w:rsid w:val="009D2514"/>
    <w:rsid w:val="009F7E79"/>
    <w:rsid w:val="00A02FA5"/>
    <w:rsid w:val="00A44247"/>
    <w:rsid w:val="00A750A0"/>
    <w:rsid w:val="00AA2D26"/>
    <w:rsid w:val="00AA5123"/>
    <w:rsid w:val="00AC1285"/>
    <w:rsid w:val="00B2071C"/>
    <w:rsid w:val="00B277C8"/>
    <w:rsid w:val="00B36FFB"/>
    <w:rsid w:val="00B53011"/>
    <w:rsid w:val="00B60AC3"/>
    <w:rsid w:val="00B83A27"/>
    <w:rsid w:val="00B878F9"/>
    <w:rsid w:val="00BB4FB9"/>
    <w:rsid w:val="00BB5A5C"/>
    <w:rsid w:val="00C001A2"/>
    <w:rsid w:val="00C22068"/>
    <w:rsid w:val="00C35DC0"/>
    <w:rsid w:val="00C731D2"/>
    <w:rsid w:val="00C76D6C"/>
    <w:rsid w:val="00C81826"/>
    <w:rsid w:val="00C95DF2"/>
    <w:rsid w:val="00CA13C2"/>
    <w:rsid w:val="00CC577B"/>
    <w:rsid w:val="00CD3C7A"/>
    <w:rsid w:val="00CE18AE"/>
    <w:rsid w:val="00CF4457"/>
    <w:rsid w:val="00D17E1A"/>
    <w:rsid w:val="00D21BFC"/>
    <w:rsid w:val="00D426CC"/>
    <w:rsid w:val="00E06CA5"/>
    <w:rsid w:val="00E15FCD"/>
    <w:rsid w:val="00E214C7"/>
    <w:rsid w:val="00E8777C"/>
    <w:rsid w:val="00EA17EB"/>
    <w:rsid w:val="00EC4686"/>
    <w:rsid w:val="00EC4EF6"/>
    <w:rsid w:val="00ED557C"/>
    <w:rsid w:val="00EE5024"/>
    <w:rsid w:val="00EF3012"/>
    <w:rsid w:val="00F21707"/>
    <w:rsid w:val="00F60C42"/>
    <w:rsid w:val="00F832DE"/>
    <w:rsid w:val="00FB393B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BECD04-4548-4886-9498-3591160B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B6C"/>
    <w:rPr>
      <w:color w:val="000000"/>
    </w:rPr>
  </w:style>
  <w:style w:type="paragraph" w:styleId="2">
    <w:name w:val="heading 2"/>
    <w:basedOn w:val="a"/>
    <w:link w:val="20"/>
    <w:uiPriority w:val="9"/>
    <w:qFormat/>
    <w:rsid w:val="006C210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6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765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rsid w:val="0076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765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765B6C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30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02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7">
    <w:name w:val="Block Text"/>
    <w:basedOn w:val="a"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1">
    <w:name w:val="Основной текст2"/>
    <w:basedOn w:val="a"/>
    <w:link w:val="a8"/>
    <w:rsid w:val="001C5AC9"/>
    <w:pPr>
      <w:widowControl/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2">
    <w:name w:val="Основной текст (2)"/>
    <w:rsid w:val="001C5A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9">
    <w:name w:val="Body Text"/>
    <w:basedOn w:val="a"/>
    <w:link w:val="a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Знак"/>
    <w:basedOn w:val="a0"/>
    <w:link w:val="a9"/>
    <w:rsid w:val="00251FF4"/>
    <w:rPr>
      <w:rFonts w:ascii="Times New Roman" w:eastAsia="Times New Roman" w:hAnsi="Times New Roman" w:cs="Times New Roman"/>
      <w:lang w:bidi="ar-SA"/>
    </w:rPr>
  </w:style>
  <w:style w:type="paragraph" w:styleId="ab">
    <w:name w:val="Normal (Web)"/>
    <w:basedOn w:val="a"/>
    <w:uiPriority w:val="99"/>
    <w:rsid w:val="00251F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251FF4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251FF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">
    <w:name w:val="HTML Preformatted"/>
    <w:basedOn w:val="a"/>
    <w:link w:val="HTML0"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paragraph" w:styleId="ac">
    <w:name w:val="No Spacing"/>
    <w:qFormat/>
    <w:rsid w:val="00FB393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23">
    <w:name w:val="Body Text 2"/>
    <w:basedOn w:val="a"/>
    <w:link w:val="24"/>
    <w:uiPriority w:val="99"/>
    <w:unhideWhenUsed/>
    <w:rsid w:val="00CC57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C577B"/>
    <w:rPr>
      <w:color w:val="000000"/>
    </w:rPr>
  </w:style>
  <w:style w:type="paragraph" w:customStyle="1" w:styleId="ConsTitle">
    <w:name w:val="ConsTitle"/>
    <w:rsid w:val="00CC577B"/>
    <w:pPr>
      <w:widowControl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E877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8777C"/>
    <w:rPr>
      <w:color w:val="000000"/>
      <w:sz w:val="16"/>
      <w:szCs w:val="16"/>
    </w:rPr>
  </w:style>
  <w:style w:type="table" w:styleId="ad">
    <w:name w:val="Table Grid"/>
    <w:basedOn w:val="a1"/>
    <w:rsid w:val="00755BF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380D76"/>
    <w:rPr>
      <w:b/>
      <w:bCs/>
    </w:rPr>
  </w:style>
  <w:style w:type="paragraph" w:customStyle="1" w:styleId="headertexttopleveltextcentertext">
    <w:name w:val="headertext topleveltext centertext"/>
    <w:basedOn w:val="a"/>
    <w:rsid w:val="00CE18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5">
    <w:name w:val="fontstyle15"/>
    <w:rsid w:val="00CE18AE"/>
  </w:style>
  <w:style w:type="paragraph" w:customStyle="1" w:styleId="s1">
    <w:name w:val="s_1"/>
    <w:basedOn w:val="a"/>
    <w:rsid w:val="00CE18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rsid w:val="005D2B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rsid w:val="00EC4E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rsid w:val="00B530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rsid w:val="00B530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5">
    <w:name w:val="Заголовок №2_"/>
    <w:link w:val="26"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8">
    <w:name w:val="Основной текст_"/>
    <w:link w:val="21"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rsid w:val="00D426C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paragraph" w:customStyle="1" w:styleId="26">
    <w:name w:val="Заголовок №2"/>
    <w:basedOn w:val="a"/>
    <w:link w:val="25"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color w:val="auto"/>
      <w:sz w:val="34"/>
      <w:szCs w:val="34"/>
      <w:shd w:val="clear" w:color="auto" w:fill="FFFFFF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1">
    <w:name w:val="Заголовок №3_"/>
    <w:link w:val="32"/>
    <w:locked/>
    <w:rsid w:val="00964238"/>
    <w:rPr>
      <w:b/>
      <w:bCs/>
      <w:sz w:val="22"/>
      <w:szCs w:val="22"/>
      <w:shd w:val="clear" w:color="auto" w:fill="FFFFFF"/>
      <w:lang w:bidi="ar-SA"/>
    </w:rPr>
  </w:style>
  <w:style w:type="paragraph" w:customStyle="1" w:styleId="32">
    <w:name w:val="Заголовок №3"/>
    <w:basedOn w:val="a"/>
    <w:link w:val="31"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color w:val="auto"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link w:val="11"/>
    <w:locked/>
    <w:rsid w:val="00964238"/>
    <w:rPr>
      <w:b/>
      <w:bCs/>
      <w:sz w:val="46"/>
      <w:szCs w:val="46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964238"/>
    <w:pPr>
      <w:shd w:val="clear" w:color="auto" w:fill="FFFFFF"/>
      <w:spacing w:after="120" w:line="542" w:lineRule="exact"/>
      <w:outlineLvl w:val="0"/>
    </w:pPr>
    <w:rPr>
      <w:b/>
      <w:bCs/>
      <w:color w:val="auto"/>
      <w:sz w:val="46"/>
      <w:szCs w:val="46"/>
      <w:shd w:val="clear" w:color="auto" w:fill="FFFFFF"/>
      <w:lang w:bidi="ar-SA"/>
    </w:rPr>
  </w:style>
  <w:style w:type="paragraph" w:customStyle="1" w:styleId="NoSpacing">
    <w:name w:val="No Spacing"/>
    <w:rsid w:val="008F184B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rsid w:val="008F184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Бирало Татьяна Владимировна</cp:lastModifiedBy>
  <cp:revision>15</cp:revision>
  <cp:lastPrinted>2022-07-15T07:05:00Z</cp:lastPrinted>
  <dcterms:created xsi:type="dcterms:W3CDTF">2022-07-15T04:40:00Z</dcterms:created>
  <dcterms:modified xsi:type="dcterms:W3CDTF">2022-07-15T07:26:00Z</dcterms:modified>
</cp:coreProperties>
</file>