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D" w:rsidRPr="0066766E" w:rsidRDefault="00794A00" w:rsidP="0066766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EE2124">
        <w:rPr>
          <w:rFonts w:ascii="Times New Roman" w:hAnsi="Times New Roman" w:cs="Times New Roman"/>
          <w:b/>
          <w:sz w:val="28"/>
        </w:rPr>
        <w:t>«Лесная амнистия» решает проблемы</w:t>
      </w:r>
    </w:p>
    <w:p w:rsidR="007955DD" w:rsidRDefault="007955DD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введением закона о «лесной амнистии», собственник может владеть участком, который пересекается с </w:t>
      </w:r>
      <w:r w:rsidR="009B0D09">
        <w:rPr>
          <w:rFonts w:ascii="Times New Roman" w:hAnsi="Times New Roman" w:cs="Times New Roman"/>
          <w:sz w:val="28"/>
        </w:rPr>
        <w:t>землями</w:t>
      </w:r>
      <w:r>
        <w:rPr>
          <w:rFonts w:ascii="Times New Roman" w:hAnsi="Times New Roman" w:cs="Times New Roman"/>
          <w:sz w:val="28"/>
        </w:rPr>
        <w:t xml:space="preserve"> лесного фонда. Раньше процесс регистрации прав собственности такого участка был </w:t>
      </w:r>
      <w:r w:rsidR="00B77C5E">
        <w:rPr>
          <w:rFonts w:ascii="Times New Roman" w:hAnsi="Times New Roman" w:cs="Times New Roman"/>
          <w:sz w:val="28"/>
        </w:rPr>
        <w:t>спорным, но сейчас у граждан и юридических лиц есть гарантии защиты</w:t>
      </w:r>
      <w:r w:rsidR="00D52ED5">
        <w:rPr>
          <w:rFonts w:ascii="Times New Roman" w:hAnsi="Times New Roman" w:cs="Times New Roman"/>
          <w:sz w:val="28"/>
        </w:rPr>
        <w:t xml:space="preserve"> своих</w:t>
      </w:r>
      <w:r w:rsidR="00B77C5E">
        <w:rPr>
          <w:rFonts w:ascii="Times New Roman" w:hAnsi="Times New Roman" w:cs="Times New Roman"/>
          <w:sz w:val="28"/>
        </w:rPr>
        <w:t xml:space="preserve"> </w:t>
      </w:r>
      <w:r w:rsidR="00D52ED5">
        <w:rPr>
          <w:rFonts w:ascii="Times New Roman" w:hAnsi="Times New Roman" w:cs="Times New Roman"/>
          <w:sz w:val="28"/>
        </w:rPr>
        <w:t>прав</w:t>
      </w:r>
      <w:r w:rsidR="00B77C5E">
        <w:rPr>
          <w:rFonts w:ascii="Times New Roman" w:hAnsi="Times New Roman" w:cs="Times New Roman"/>
          <w:sz w:val="28"/>
        </w:rPr>
        <w:t>.</w:t>
      </w:r>
    </w:p>
    <w:p w:rsidR="00B77C5E" w:rsidRDefault="00B77C5E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о «лесной амнистии» призван устранить противоречия между </w:t>
      </w:r>
      <w:r w:rsidR="002D59D8">
        <w:rPr>
          <w:rFonts w:ascii="Times New Roman" w:hAnsi="Times New Roman" w:cs="Times New Roman"/>
          <w:sz w:val="28"/>
        </w:rPr>
        <w:t xml:space="preserve">Государственным </w:t>
      </w:r>
      <w:r>
        <w:rPr>
          <w:rFonts w:ascii="Times New Roman" w:hAnsi="Times New Roman" w:cs="Times New Roman"/>
          <w:sz w:val="28"/>
        </w:rPr>
        <w:t xml:space="preserve">лесным реестром и </w:t>
      </w:r>
      <w:r w:rsidR="002D59D8">
        <w:rPr>
          <w:rFonts w:ascii="Times New Roman" w:hAnsi="Times New Roman" w:cs="Times New Roman"/>
          <w:sz w:val="28"/>
        </w:rPr>
        <w:t xml:space="preserve">Единым государственным </w:t>
      </w:r>
      <w:r>
        <w:rPr>
          <w:rFonts w:ascii="Times New Roman" w:hAnsi="Times New Roman" w:cs="Times New Roman"/>
          <w:sz w:val="28"/>
        </w:rPr>
        <w:t xml:space="preserve">реестром недвижимости. Например, один и тот же участок может относится к землям </w:t>
      </w:r>
      <w:r w:rsidR="00CE6F87">
        <w:rPr>
          <w:rFonts w:ascii="Times New Roman" w:hAnsi="Times New Roman" w:cs="Times New Roman"/>
          <w:sz w:val="28"/>
        </w:rPr>
        <w:t>населенного пункта, лесного фонда или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сельхозназначения</w:t>
      </w:r>
      <w:proofErr w:type="spellEnd"/>
      <w:r w:rsidR="000E72C2">
        <w:rPr>
          <w:rFonts w:ascii="Times New Roman" w:hAnsi="Times New Roman" w:cs="Times New Roman"/>
          <w:sz w:val="28"/>
        </w:rPr>
        <w:t>.</w:t>
      </w:r>
      <w:r w:rsidR="00A00262">
        <w:rPr>
          <w:rFonts w:ascii="Times New Roman" w:hAnsi="Times New Roman" w:cs="Times New Roman"/>
          <w:sz w:val="28"/>
        </w:rPr>
        <w:t xml:space="preserve"> </w:t>
      </w:r>
      <w:r w:rsidR="00AE00B1">
        <w:rPr>
          <w:rFonts w:ascii="Times New Roman" w:hAnsi="Times New Roman" w:cs="Times New Roman"/>
          <w:sz w:val="28"/>
        </w:rPr>
        <w:t>В таком случае, приоритет дается сведениям Единого государ</w:t>
      </w:r>
      <w:r w:rsidR="00CC03E6">
        <w:rPr>
          <w:rFonts w:ascii="Times New Roman" w:hAnsi="Times New Roman" w:cs="Times New Roman"/>
          <w:sz w:val="28"/>
        </w:rPr>
        <w:t>ственного реестра недвижимости.</w:t>
      </w:r>
    </w:p>
    <w:p w:rsidR="00C107AA" w:rsidRDefault="0066766E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2E69">
        <w:rPr>
          <w:rFonts w:ascii="Times New Roman" w:hAnsi="Times New Roman" w:cs="Times New Roman"/>
          <w:sz w:val="28"/>
        </w:rPr>
        <w:t>«Лесная амнистия» распространяется на земельные участки, предоставленные в собственность до 1 января 2016 года.</w:t>
      </w:r>
      <w:r w:rsidR="0014053A" w:rsidRPr="0014053A">
        <w:t xml:space="preserve"> </w:t>
      </w:r>
      <w:r w:rsidR="0014053A" w:rsidRPr="0014053A">
        <w:rPr>
          <w:rFonts w:ascii="Times New Roman" w:hAnsi="Times New Roman" w:cs="Times New Roman"/>
          <w:sz w:val="28"/>
        </w:rPr>
        <w:t>В этом случае</w:t>
      </w:r>
      <w:r w:rsidR="002F7DAC">
        <w:rPr>
          <w:rFonts w:ascii="Times New Roman" w:hAnsi="Times New Roman" w:cs="Times New Roman"/>
          <w:sz w:val="28"/>
        </w:rPr>
        <w:t>,</w:t>
      </w:r>
      <w:r w:rsidR="0014053A" w:rsidRPr="0014053A">
        <w:rPr>
          <w:rFonts w:ascii="Times New Roman" w:hAnsi="Times New Roman" w:cs="Times New Roman"/>
          <w:sz w:val="28"/>
        </w:rPr>
        <w:t xml:space="preserve"> собственник на законных основаниях может владеть з</w:t>
      </w:r>
      <w:r w:rsidR="0014053A">
        <w:rPr>
          <w:rFonts w:ascii="Times New Roman" w:hAnsi="Times New Roman" w:cs="Times New Roman"/>
          <w:sz w:val="28"/>
        </w:rPr>
        <w:t>емельным участком</w:t>
      </w:r>
      <w:r w:rsidR="0014053A" w:rsidRPr="0014053A">
        <w:rPr>
          <w:rFonts w:ascii="Times New Roman" w:hAnsi="Times New Roman" w:cs="Times New Roman"/>
          <w:sz w:val="28"/>
        </w:rPr>
        <w:t>.</w:t>
      </w:r>
    </w:p>
    <w:p w:rsidR="00B77C5E" w:rsidRDefault="00085B32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Кадастровый учет земельного участка под садоводство, дачное или личное подсобное хозяйство не требует согласования той части границ участка, которая расположена в лесу. Но это правило действует лишь в отношении участков, предоставленных до 8 августа 2008 г</w:t>
      </w:r>
      <w:r w:rsidR="00CC03E6">
        <w:rPr>
          <w:rFonts w:ascii="Times New Roman" w:hAnsi="Times New Roman" w:cs="Times New Roman"/>
          <w:sz w:val="28"/>
        </w:rPr>
        <w:t>ода.</w:t>
      </w:r>
    </w:p>
    <w:p w:rsidR="00525FED" w:rsidRDefault="002116FA" w:rsidP="00F954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пересечения границ лесного фонда с границами земельного участка, </w:t>
      </w:r>
      <w:r w:rsidR="00D52ED5">
        <w:rPr>
          <w:rFonts w:ascii="Times New Roman" w:hAnsi="Times New Roman" w:cs="Times New Roman"/>
          <w:sz w:val="28"/>
        </w:rPr>
        <w:t>с</w:t>
      </w:r>
      <w:r w:rsidR="00525FED" w:rsidRPr="009567FB">
        <w:rPr>
          <w:rFonts w:ascii="Times New Roman" w:hAnsi="Times New Roman" w:cs="Times New Roman"/>
          <w:sz w:val="28"/>
        </w:rPr>
        <w:t xml:space="preserve">обственнику </w:t>
      </w:r>
      <w:r w:rsidR="00D52ED5">
        <w:rPr>
          <w:rFonts w:ascii="Times New Roman" w:hAnsi="Times New Roman" w:cs="Times New Roman"/>
          <w:sz w:val="28"/>
        </w:rPr>
        <w:t xml:space="preserve">необходимо </w:t>
      </w:r>
      <w:r w:rsidR="00525FED" w:rsidRPr="009567FB">
        <w:rPr>
          <w:rFonts w:ascii="Times New Roman" w:hAnsi="Times New Roman" w:cs="Times New Roman"/>
          <w:sz w:val="28"/>
        </w:rPr>
        <w:t xml:space="preserve">заказать межевой план земельного </w:t>
      </w:r>
      <w:r w:rsidR="004602F5">
        <w:rPr>
          <w:rFonts w:ascii="Times New Roman" w:hAnsi="Times New Roman" w:cs="Times New Roman"/>
          <w:sz w:val="28"/>
        </w:rPr>
        <w:t>участка у кадастрового инженера. При подготовке плана кадастровый инженер делает пометку о возможности применения закона о «лесной амнистии».</w:t>
      </w:r>
      <w:r w:rsidR="00F9540A">
        <w:rPr>
          <w:rFonts w:ascii="Times New Roman" w:hAnsi="Times New Roman" w:cs="Times New Roman"/>
          <w:sz w:val="28"/>
        </w:rPr>
        <w:t xml:space="preserve"> Далее подать пакет документов с заявлением </w:t>
      </w:r>
      <w:r w:rsidR="00525FED">
        <w:rPr>
          <w:rFonts w:ascii="Times New Roman" w:hAnsi="Times New Roman" w:cs="Times New Roman"/>
          <w:sz w:val="28"/>
        </w:rPr>
        <w:t>в ближайший офис МФЦ</w:t>
      </w:r>
      <w:r w:rsidR="00155F30">
        <w:rPr>
          <w:rFonts w:ascii="Times New Roman" w:hAnsi="Times New Roman" w:cs="Times New Roman"/>
          <w:sz w:val="28"/>
        </w:rPr>
        <w:t>. Для экономии времени, заявитель может воспользоваться электронными сервисами</w:t>
      </w:r>
      <w:r w:rsidR="00E73A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3AC7">
        <w:rPr>
          <w:rFonts w:ascii="Times New Roman" w:hAnsi="Times New Roman" w:cs="Times New Roman"/>
          <w:sz w:val="28"/>
        </w:rPr>
        <w:t>Росреестра</w:t>
      </w:r>
      <w:proofErr w:type="spellEnd"/>
      <w:r w:rsidR="00E73AC7">
        <w:rPr>
          <w:rFonts w:ascii="Times New Roman" w:hAnsi="Times New Roman" w:cs="Times New Roman"/>
          <w:sz w:val="28"/>
        </w:rPr>
        <w:t>.</w:t>
      </w:r>
    </w:p>
    <w:p w:rsidR="00854D88" w:rsidRDefault="001E4A98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устранении противоречий в сведениях государственных реестров в пользу собственника, </w:t>
      </w:r>
      <w:r w:rsidR="00854D88">
        <w:rPr>
          <w:rFonts w:ascii="Times New Roman" w:hAnsi="Times New Roman" w:cs="Times New Roman"/>
          <w:sz w:val="28"/>
        </w:rPr>
        <w:t>пересеченная территория лесного фонда</w:t>
      </w:r>
      <w:r w:rsidR="00525FED" w:rsidRPr="009567FB">
        <w:rPr>
          <w:rFonts w:ascii="Times New Roman" w:hAnsi="Times New Roman" w:cs="Times New Roman"/>
          <w:sz w:val="28"/>
        </w:rPr>
        <w:t xml:space="preserve"> буд</w:t>
      </w:r>
      <w:r w:rsidR="00854D88">
        <w:rPr>
          <w:rFonts w:ascii="Times New Roman" w:hAnsi="Times New Roman" w:cs="Times New Roman"/>
          <w:sz w:val="28"/>
        </w:rPr>
        <w:t>е</w:t>
      </w:r>
      <w:r w:rsidR="00525FED" w:rsidRPr="009567FB">
        <w:rPr>
          <w:rFonts w:ascii="Times New Roman" w:hAnsi="Times New Roman" w:cs="Times New Roman"/>
          <w:sz w:val="28"/>
        </w:rPr>
        <w:t xml:space="preserve">т </w:t>
      </w:r>
      <w:r w:rsidR="00854D88">
        <w:rPr>
          <w:rFonts w:ascii="Times New Roman" w:hAnsi="Times New Roman" w:cs="Times New Roman"/>
          <w:sz w:val="28"/>
        </w:rPr>
        <w:t>приобщена к</w:t>
      </w:r>
      <w:r w:rsidR="00525FED" w:rsidRPr="009567FB">
        <w:rPr>
          <w:rFonts w:ascii="Times New Roman" w:hAnsi="Times New Roman" w:cs="Times New Roman"/>
          <w:sz w:val="28"/>
        </w:rPr>
        <w:t xml:space="preserve"> площади </w:t>
      </w:r>
      <w:r w:rsidR="008E5A31">
        <w:rPr>
          <w:rFonts w:ascii="Times New Roman" w:hAnsi="Times New Roman" w:cs="Times New Roman"/>
          <w:sz w:val="28"/>
        </w:rPr>
        <w:t xml:space="preserve">земельного </w:t>
      </w:r>
      <w:r w:rsidR="00525FED" w:rsidRPr="009567FB">
        <w:rPr>
          <w:rFonts w:ascii="Times New Roman" w:hAnsi="Times New Roman" w:cs="Times New Roman"/>
          <w:sz w:val="28"/>
        </w:rPr>
        <w:t>участка</w:t>
      </w:r>
      <w:r w:rsidR="00CC03E6">
        <w:rPr>
          <w:rFonts w:ascii="Times New Roman" w:hAnsi="Times New Roman" w:cs="Times New Roman"/>
          <w:sz w:val="28"/>
        </w:rPr>
        <w:t>.</w:t>
      </w:r>
    </w:p>
    <w:p w:rsidR="00D449B6" w:rsidRDefault="00D449B6" w:rsidP="00CC03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закон позволяет сохранить леса. Чтобы компенсировать </w:t>
      </w:r>
      <w:r w:rsidR="00CC03E6">
        <w:rPr>
          <w:rFonts w:ascii="Times New Roman" w:hAnsi="Times New Roman" w:cs="Times New Roman"/>
          <w:sz w:val="28"/>
        </w:rPr>
        <w:t xml:space="preserve">лесные насаждения участков, </w:t>
      </w:r>
      <w:r w:rsidR="0066766E">
        <w:rPr>
          <w:rFonts w:ascii="Times New Roman" w:hAnsi="Times New Roman" w:cs="Times New Roman"/>
          <w:sz w:val="28"/>
        </w:rPr>
        <w:t>определяются территории для восстановления лесов. Таким образом, города могут расширяться, не сокращая площади лесного фонда.</w:t>
      </w:r>
    </w:p>
    <w:p w:rsidR="009567FB" w:rsidRPr="007955DD" w:rsidRDefault="008A02E6" w:rsidP="008A02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02E6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 действует межведомственная рабочая группа с участием </w:t>
      </w:r>
      <w:r w:rsidR="00D449B6">
        <w:rPr>
          <w:rFonts w:ascii="Times New Roman" w:hAnsi="Times New Roman" w:cs="Times New Roman"/>
          <w:sz w:val="28"/>
        </w:rPr>
        <w:t xml:space="preserve">Кадастровой палаты </w:t>
      </w:r>
      <w:r w:rsidRPr="008A02E6">
        <w:rPr>
          <w:rFonts w:ascii="Times New Roman" w:hAnsi="Times New Roman" w:cs="Times New Roman"/>
          <w:sz w:val="28"/>
        </w:rPr>
        <w:t xml:space="preserve">по </w:t>
      </w:r>
      <w:r w:rsidR="00D449B6"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области. </w:t>
      </w:r>
      <w:r w:rsidR="00D449B6">
        <w:rPr>
          <w:rFonts w:ascii="Times New Roman" w:hAnsi="Times New Roman" w:cs="Times New Roman"/>
          <w:sz w:val="28"/>
        </w:rPr>
        <w:t>С целью реализации закона о «лесной амнистии», группа проводит работу по</w:t>
      </w:r>
      <w:r w:rsidRPr="008A02E6">
        <w:rPr>
          <w:rFonts w:ascii="Times New Roman" w:hAnsi="Times New Roman" w:cs="Times New Roman"/>
          <w:sz w:val="28"/>
        </w:rPr>
        <w:t xml:space="preserve"> </w:t>
      </w:r>
      <w:r w:rsidR="00D449B6">
        <w:rPr>
          <w:rFonts w:ascii="Times New Roman" w:hAnsi="Times New Roman" w:cs="Times New Roman"/>
          <w:sz w:val="28"/>
        </w:rPr>
        <w:t>анализу</w:t>
      </w:r>
      <w:r w:rsidRPr="008A02E6">
        <w:rPr>
          <w:rFonts w:ascii="Times New Roman" w:hAnsi="Times New Roman" w:cs="Times New Roman"/>
          <w:sz w:val="28"/>
        </w:rPr>
        <w:t xml:space="preserve"> сведений Единого государственного реестра недвижимости и го</w:t>
      </w:r>
      <w:r w:rsidR="00D449B6">
        <w:rPr>
          <w:rFonts w:ascii="Times New Roman" w:hAnsi="Times New Roman" w:cs="Times New Roman"/>
          <w:sz w:val="28"/>
        </w:rPr>
        <w:t>сударственного лесного реестра</w:t>
      </w:r>
      <w:r w:rsidRPr="008A02E6">
        <w:rPr>
          <w:rFonts w:ascii="Times New Roman" w:hAnsi="Times New Roman" w:cs="Times New Roman"/>
          <w:sz w:val="28"/>
        </w:rPr>
        <w:t>.</w:t>
      </w:r>
    </w:p>
    <w:sectPr w:rsidR="009567FB" w:rsidRPr="0079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1E"/>
    <w:rsid w:val="00082E69"/>
    <w:rsid w:val="00085B32"/>
    <w:rsid w:val="000E72C2"/>
    <w:rsid w:val="0014053A"/>
    <w:rsid w:val="00155F30"/>
    <w:rsid w:val="001E4A98"/>
    <w:rsid w:val="002116FA"/>
    <w:rsid w:val="00223182"/>
    <w:rsid w:val="002D59D8"/>
    <w:rsid w:val="002F7DAC"/>
    <w:rsid w:val="00354D82"/>
    <w:rsid w:val="00421028"/>
    <w:rsid w:val="004602F5"/>
    <w:rsid w:val="0049694C"/>
    <w:rsid w:val="00525FED"/>
    <w:rsid w:val="0054422F"/>
    <w:rsid w:val="00601484"/>
    <w:rsid w:val="0066766E"/>
    <w:rsid w:val="006A74D4"/>
    <w:rsid w:val="00753EB4"/>
    <w:rsid w:val="0077551E"/>
    <w:rsid w:val="00794A00"/>
    <w:rsid w:val="007955DD"/>
    <w:rsid w:val="007B7D3A"/>
    <w:rsid w:val="008334E0"/>
    <w:rsid w:val="00854D88"/>
    <w:rsid w:val="008A02E6"/>
    <w:rsid w:val="008E5A31"/>
    <w:rsid w:val="009567FB"/>
    <w:rsid w:val="00995CFD"/>
    <w:rsid w:val="009B0D09"/>
    <w:rsid w:val="00A00262"/>
    <w:rsid w:val="00AE00B1"/>
    <w:rsid w:val="00B16F38"/>
    <w:rsid w:val="00B46667"/>
    <w:rsid w:val="00B764AF"/>
    <w:rsid w:val="00B77C5E"/>
    <w:rsid w:val="00BC111F"/>
    <w:rsid w:val="00C107AA"/>
    <w:rsid w:val="00CC03E6"/>
    <w:rsid w:val="00CE6F87"/>
    <w:rsid w:val="00D449B6"/>
    <w:rsid w:val="00D52ED5"/>
    <w:rsid w:val="00DF12AB"/>
    <w:rsid w:val="00E73AC7"/>
    <w:rsid w:val="00EE2124"/>
    <w:rsid w:val="00F2582F"/>
    <w:rsid w:val="00F90025"/>
    <w:rsid w:val="00F9540A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Никаноров Вадим Александрович</cp:lastModifiedBy>
  <cp:revision>2</cp:revision>
  <dcterms:created xsi:type="dcterms:W3CDTF">2018-11-19T10:33:00Z</dcterms:created>
  <dcterms:modified xsi:type="dcterms:W3CDTF">2018-11-19T10:33:00Z</dcterms:modified>
</cp:coreProperties>
</file>