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500939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№295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2C669C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8E375D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2C669C"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2C669C">
        <w:rPr>
          <w:rFonts w:ascii="Times New Roman" w:hAnsi="Times New Roman" w:cs="Times New Roman"/>
          <w:sz w:val="26"/>
          <w:szCs w:val="26"/>
        </w:rPr>
        <w:t>04.09.2023</w:t>
      </w:r>
      <w:r w:rsidR="002C669C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2C669C">
        <w:rPr>
          <w:rFonts w:ascii="Times New Roman" w:hAnsi="Times New Roman" w:cs="Times New Roman"/>
          <w:sz w:val="26"/>
          <w:szCs w:val="26"/>
        </w:rPr>
        <w:t>295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69C">
        <w:rPr>
          <w:rFonts w:ascii="Times New Roman" w:hAnsi="Times New Roman" w:cs="Times New Roman"/>
          <w:sz w:val="26"/>
          <w:szCs w:val="26"/>
        </w:rPr>
        <w:t xml:space="preserve">Подпункт 3 </w:t>
      </w:r>
      <w:r w:rsidR="00BC6B08">
        <w:rPr>
          <w:rFonts w:ascii="Times New Roman" w:hAnsi="Times New Roman" w:cs="Times New Roman"/>
          <w:sz w:val="26"/>
          <w:szCs w:val="26"/>
        </w:rPr>
        <w:t>Пункт</w:t>
      </w:r>
      <w:r w:rsidR="002C669C">
        <w:rPr>
          <w:rFonts w:ascii="Times New Roman" w:hAnsi="Times New Roman" w:cs="Times New Roman"/>
          <w:sz w:val="26"/>
          <w:szCs w:val="26"/>
        </w:rPr>
        <w:t>а</w:t>
      </w:r>
      <w:r w:rsidR="00BC6B08">
        <w:rPr>
          <w:rFonts w:ascii="Times New Roman" w:hAnsi="Times New Roman" w:cs="Times New Roman"/>
          <w:sz w:val="26"/>
          <w:szCs w:val="26"/>
        </w:rPr>
        <w:t xml:space="preserve"> </w:t>
      </w:r>
      <w:r w:rsidR="002C669C">
        <w:rPr>
          <w:rFonts w:ascii="Times New Roman" w:hAnsi="Times New Roman" w:cs="Times New Roman"/>
          <w:sz w:val="26"/>
          <w:szCs w:val="26"/>
        </w:rPr>
        <w:t>2.6</w:t>
      </w:r>
      <w:r w:rsidR="00195394">
        <w:rPr>
          <w:rFonts w:ascii="Times New Roman" w:hAnsi="Times New Roman" w:cs="Times New Roman"/>
          <w:sz w:val="26"/>
          <w:szCs w:val="26"/>
        </w:rPr>
        <w:t>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2C669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695512" w:rsidRDefault="00C254D9" w:rsidP="005C22F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669C" w:rsidRPr="002C669C">
        <w:rPr>
          <w:rFonts w:ascii="Times New Roman" w:hAnsi="Times New Roman" w:cs="Times New Roman"/>
          <w:sz w:val="26"/>
          <w:szCs w:val="26"/>
        </w:rPr>
        <w:t>3) 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 (подлинники или засвидетельствованные в нотариальном порядке копии);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C669C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0939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C22F8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3C0A-1F24-49B9-808F-ABF3F49F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2024-11-06T07:54:00Z</dcterms:modified>
</cp:coreProperties>
</file>