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934B78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№88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EC1627" w:rsidRPr="00EC1627">
              <w:rPr>
                <w:rFonts w:ascii="Times New Roman" w:hAnsi="Times New Roman" w:cs="Times New Roman"/>
                <w:sz w:val="26"/>
                <w:szCs w:val="26"/>
              </w:rPr>
              <w:t xml:space="preserve">Прием в эксплуатацию после перевода </w:t>
            </w:r>
            <w:r w:rsidR="00EC1627" w:rsidRPr="00EC1627">
              <w:rPr>
                <w:rFonts w:ascii="Times New Roman" w:hAnsi="Times New Roman" w:cs="Times New Roman"/>
                <w:bCs/>
                <w:sz w:val="26"/>
                <w:szCs w:val="26"/>
              </w:rPr>
              <w:t>жилого помещения в нежилое помещение или нежилого помещения в жилое помещение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C1627">
              <w:rPr>
                <w:rFonts w:ascii="Times New Roman" w:hAnsi="Times New Roman" w:cs="Times New Roman"/>
                <w:sz w:val="26"/>
                <w:szCs w:val="26"/>
              </w:rPr>
              <w:t xml:space="preserve"> №47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EC1627" w:rsidRPr="00EC1627">
        <w:rPr>
          <w:rFonts w:ascii="Times New Roman" w:hAnsi="Times New Roman" w:cs="Times New Roman"/>
          <w:sz w:val="26"/>
          <w:szCs w:val="26"/>
        </w:rPr>
        <w:t xml:space="preserve">Прием в эксплуатацию после перевода </w:t>
      </w:r>
      <w:r w:rsidR="00EC1627" w:rsidRPr="00EC1627">
        <w:rPr>
          <w:rFonts w:ascii="Times New Roman" w:hAnsi="Times New Roman" w:cs="Times New Roman"/>
          <w:bCs/>
          <w:sz w:val="26"/>
          <w:szCs w:val="26"/>
        </w:rPr>
        <w:t>жилого помещения в нежилое помещение или нежилого помещения в жилое помещение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C1627">
        <w:rPr>
          <w:rFonts w:ascii="Times New Roman" w:hAnsi="Times New Roman" w:cs="Times New Roman"/>
          <w:sz w:val="26"/>
          <w:szCs w:val="26"/>
        </w:rPr>
        <w:t xml:space="preserve"> от 02.03.2022 № 47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34B78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36E0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CF9-DE50-4E44-B66F-751656C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11</cp:revision>
  <cp:lastPrinted>2021-02-19T08:08:00Z</cp:lastPrinted>
  <dcterms:created xsi:type="dcterms:W3CDTF">2021-02-19T09:54:00Z</dcterms:created>
  <dcterms:modified xsi:type="dcterms:W3CDTF">2023-03-10T06:52:00Z</dcterms:modified>
</cp:coreProperties>
</file>