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F458C9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ПРОЕКТ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CF623B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3E1F65" w:rsidRPr="00F458C9">
        <w:rPr>
          <w:rFonts w:ascii="Times New Roman" w:hAnsi="Times New Roman"/>
          <w:sz w:val="26"/>
          <w:szCs w:val="26"/>
        </w:rPr>
        <w:t>по предоставлению муниципальной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3E1F65" w:rsidRPr="00F458C9">
        <w:rPr>
          <w:rFonts w:ascii="Times New Roman" w:hAnsi="Times New Roman"/>
          <w:sz w:val="26"/>
          <w:szCs w:val="26"/>
        </w:rPr>
        <w:t xml:space="preserve">услуги </w:t>
      </w:r>
      <w:r w:rsidR="00CF623B" w:rsidRPr="00F458C9">
        <w:rPr>
          <w:rFonts w:ascii="Times New Roman" w:hAnsi="Times New Roman"/>
          <w:sz w:val="26"/>
          <w:szCs w:val="26"/>
        </w:rPr>
        <w:t xml:space="preserve"> «</w:t>
      </w:r>
      <w:r w:rsidR="003E1F65" w:rsidRPr="00F458C9">
        <w:rPr>
          <w:rFonts w:ascii="Times New Roman" w:hAnsi="Times New Roman"/>
          <w:sz w:val="26"/>
          <w:szCs w:val="26"/>
        </w:rPr>
        <w:t xml:space="preserve">Приватизация жилых помещений муниципального </w:t>
      </w:r>
      <w:r w:rsidR="003307FA" w:rsidRPr="00F458C9">
        <w:rPr>
          <w:rFonts w:ascii="Times New Roman" w:hAnsi="Times New Roman"/>
          <w:sz w:val="26"/>
          <w:szCs w:val="26"/>
        </w:rPr>
        <w:t>жилищного фонда муниципального образования</w:t>
      </w:r>
      <w:r w:rsidR="003E1F65" w:rsidRPr="00F458C9">
        <w:rPr>
          <w:rFonts w:ascii="Times New Roman" w:hAnsi="Times New Roman"/>
          <w:sz w:val="26"/>
          <w:szCs w:val="26"/>
        </w:rPr>
        <w:t xml:space="preserve"> «Сусанинское сельское поселение» Гатчинского муниципального района Ленинградской области</w:t>
      </w:r>
      <w:r w:rsidRPr="00F458C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утвержденный П</w:t>
      </w:r>
      <w:r w:rsidRPr="00F458C9">
        <w:rPr>
          <w:rFonts w:ascii="Times New Roman" w:hAnsi="Times New Roman"/>
          <w:sz w:val="26"/>
          <w:szCs w:val="26"/>
        </w:rPr>
        <w:t>остановлением администрации от 21.03.2018 № 138</w:t>
      </w:r>
      <w:r w:rsidR="003E1F65" w:rsidRPr="00F458C9">
        <w:rPr>
          <w:rFonts w:ascii="Times New Roman" w:hAnsi="Times New Roman"/>
          <w:sz w:val="26"/>
          <w:szCs w:val="26"/>
        </w:rPr>
        <w:t xml:space="preserve"> 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 xml:space="preserve">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</w:t>
      </w:r>
      <w:r w:rsidR="00F458C9" w:rsidRPr="00F458C9">
        <w:rPr>
          <w:rFonts w:ascii="Times New Roman" w:hAnsi="Times New Roman"/>
          <w:sz w:val="26"/>
          <w:szCs w:val="26"/>
        </w:rPr>
        <w:lastRenderedPageBreak/>
        <w:t>муниципального образования «Сусанинское сельское поселение», руководствуясь Уставом муниципального обра</w:t>
      </w:r>
      <w:bookmarkStart w:id="0" w:name="_GoBack"/>
      <w:bookmarkEnd w:id="0"/>
      <w:r w:rsidR="00F458C9" w:rsidRPr="00F458C9">
        <w:rPr>
          <w:rFonts w:ascii="Times New Roman" w:hAnsi="Times New Roman"/>
          <w:sz w:val="26"/>
          <w:szCs w:val="26"/>
        </w:rPr>
        <w:t>зования «Сусанинское сельское поселение»</w:t>
      </w:r>
      <w:proofErr w:type="gramEnd"/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582B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по предоставлению муниципальной услуги «Приватизация жилых помещений муниципального жилищного фонда муниципального образования «Сусанинское сельское поселение» Гатчинского муниципального района Ленинградской области», утвержденный Постановлением администрации от </w:t>
      </w:r>
      <w:r w:rsidR="00F458C9">
        <w:rPr>
          <w:rFonts w:ascii="Times New Roman" w:hAnsi="Times New Roman"/>
          <w:sz w:val="26"/>
          <w:szCs w:val="26"/>
        </w:rPr>
        <w:t>21</w:t>
      </w:r>
      <w:r w:rsidR="00F458C9"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>03</w:t>
      </w:r>
      <w:r w:rsidR="00F458C9" w:rsidRPr="00F458C9">
        <w:rPr>
          <w:rFonts w:ascii="Times New Roman" w:hAnsi="Times New Roman"/>
          <w:sz w:val="26"/>
          <w:szCs w:val="26"/>
        </w:rPr>
        <w:t xml:space="preserve">.2018 № </w:t>
      </w:r>
      <w:r w:rsidR="00F458C9">
        <w:rPr>
          <w:rFonts w:ascii="Times New Roman" w:hAnsi="Times New Roman"/>
          <w:sz w:val="26"/>
          <w:szCs w:val="26"/>
        </w:rPr>
        <w:t>138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Pr="00F458C9">
        <w:rPr>
          <w:rFonts w:ascii="Times New Roman" w:hAnsi="Times New Roman"/>
          <w:sz w:val="26"/>
          <w:szCs w:val="26"/>
          <w:lang w:val="en-US"/>
        </w:rPr>
        <w:t>VI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F458C9">
        <w:rPr>
          <w:rFonts w:ascii="Times New Roman" w:hAnsi="Times New Roman"/>
          <w:sz w:val="26"/>
          <w:szCs w:val="26"/>
        </w:rPr>
        <w:lastRenderedPageBreak/>
        <w:t>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3</cp:revision>
  <cp:lastPrinted>2019-05-22T11:41:00Z</cp:lastPrinted>
  <dcterms:created xsi:type="dcterms:W3CDTF">2019-05-22T11:32:00Z</dcterms:created>
  <dcterms:modified xsi:type="dcterms:W3CDTF">2019-05-22T11:41:00Z</dcterms:modified>
</cp:coreProperties>
</file>