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97B36" w:rsidRDefault="000A4F86" w:rsidP="00E0669E">
      <w:pPr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/>
          <w:sz w:val="26"/>
          <w:szCs w:val="26"/>
        </w:rPr>
        <w:t>02 марта</w:t>
      </w:r>
      <w:r w:rsidR="008F6FAA" w:rsidRPr="00C97B36">
        <w:rPr>
          <w:rFonts w:ascii="Times New Roman" w:hAnsi="Times New Roman"/>
          <w:sz w:val="26"/>
          <w:szCs w:val="26"/>
        </w:rPr>
        <w:t xml:space="preserve"> 2021                                                          </w:t>
      </w:r>
      <w:r w:rsidR="004A728C" w:rsidRPr="00C97B36">
        <w:rPr>
          <w:rFonts w:ascii="Times New Roman" w:hAnsi="Times New Roman" w:cs="Times New Roman"/>
          <w:sz w:val="26"/>
          <w:szCs w:val="26"/>
        </w:rPr>
        <w:tab/>
      </w:r>
      <w:r w:rsidR="009433AC" w:rsidRPr="00C97B36">
        <w:rPr>
          <w:rFonts w:ascii="Times New Roman" w:hAnsi="Times New Roman" w:cs="Times New Roman"/>
          <w:sz w:val="26"/>
          <w:szCs w:val="26"/>
        </w:rPr>
        <w:t xml:space="preserve">       </w:t>
      </w:r>
      <w:r w:rsidR="005030F9" w:rsidRPr="00C97B36">
        <w:rPr>
          <w:rFonts w:ascii="Times New Roman" w:hAnsi="Times New Roman" w:cs="Times New Roman"/>
          <w:sz w:val="26"/>
          <w:szCs w:val="26"/>
        </w:rPr>
        <w:tab/>
      </w:r>
      <w:r w:rsidR="00E0669E" w:rsidRPr="00C97B36">
        <w:rPr>
          <w:rFonts w:ascii="Times New Roman" w:hAnsi="Times New Roman" w:cs="Times New Roman"/>
          <w:sz w:val="26"/>
          <w:szCs w:val="26"/>
        </w:rPr>
        <w:tab/>
      </w:r>
      <w:r w:rsidR="00C97B36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7D2B87" w:rsidRPr="00C97B36">
        <w:rPr>
          <w:rFonts w:ascii="Times New Roman" w:hAnsi="Times New Roman" w:cs="Times New Roman"/>
          <w:sz w:val="26"/>
          <w:szCs w:val="26"/>
        </w:rPr>
        <w:t xml:space="preserve">        </w:t>
      </w:r>
      <w:r w:rsidR="00E0669E" w:rsidRPr="00C97B36">
        <w:rPr>
          <w:rFonts w:ascii="Times New Roman" w:hAnsi="Times New Roman" w:cs="Times New Roman"/>
          <w:sz w:val="26"/>
          <w:szCs w:val="26"/>
        </w:rPr>
        <w:t xml:space="preserve">№ </w:t>
      </w:r>
      <w:r w:rsidR="00AD236A" w:rsidRPr="00C97B36">
        <w:rPr>
          <w:rFonts w:ascii="Times New Roman" w:hAnsi="Times New Roman" w:cs="Times New Roman"/>
          <w:sz w:val="26"/>
          <w:szCs w:val="26"/>
        </w:rPr>
        <w:t>69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C97B36" w:rsidTr="00FC4342">
        <w:trPr>
          <w:trHeight w:val="1698"/>
        </w:trPr>
        <w:tc>
          <w:tcPr>
            <w:tcW w:w="5245" w:type="dxa"/>
            <w:hideMark/>
          </w:tcPr>
          <w:p w:rsidR="003F245A" w:rsidRPr="00C97B36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C97B36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B3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C97B36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C97B3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C97B36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C97B36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C97B36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C97B36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AD236A" w:rsidRPr="00C97B3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Предварительное согласование предоставления земельного участка, находящегося в муниципальной собственности муниципального образования «Сусанинское сельское поселение</w:t>
            </w:r>
            <w:r w:rsidR="00F71EE9" w:rsidRPr="00C97B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7B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C97B3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97B36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C97B36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86583E" w:rsidRPr="00C97B36">
              <w:rPr>
                <w:rFonts w:ascii="Times New Roman" w:hAnsi="Times New Roman" w:cs="Times New Roman"/>
                <w:sz w:val="26"/>
                <w:szCs w:val="26"/>
              </w:rPr>
              <w:t>11.04.2019</w:t>
            </w:r>
            <w:r w:rsidRPr="00C97B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D236A" w:rsidRPr="00C97B36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  <w:p w:rsidR="00A75448" w:rsidRPr="00C97B36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C97B36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 xml:space="preserve">В </w:t>
      </w:r>
      <w:r w:rsidR="008F6FAA" w:rsidRPr="00C97B3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C97B36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97B36">
        <w:rPr>
          <w:rFonts w:ascii="Times New Roman" w:hAnsi="Times New Roman" w:cs="Times New Roman"/>
          <w:sz w:val="26"/>
          <w:szCs w:val="26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97B36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97B3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97B36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C97B36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C97B36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B36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86583E" w:rsidRPr="00C97B36" w:rsidRDefault="00B115D8" w:rsidP="0086583E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F6FAA" w:rsidRPr="00C97B36">
        <w:rPr>
          <w:rFonts w:ascii="Times New Roman" w:hAnsi="Times New Roman" w:cs="Times New Roman"/>
          <w:sz w:val="26"/>
          <w:szCs w:val="26"/>
        </w:rPr>
        <w:t>изменения</w:t>
      </w:r>
      <w:r w:rsidR="00695512" w:rsidRPr="00C97B36">
        <w:rPr>
          <w:rFonts w:ascii="Times New Roman" w:hAnsi="Times New Roman" w:cs="Times New Roman"/>
          <w:sz w:val="26"/>
          <w:szCs w:val="26"/>
        </w:rPr>
        <w:t xml:space="preserve"> </w:t>
      </w:r>
      <w:r w:rsidRPr="00C97B36">
        <w:rPr>
          <w:rFonts w:ascii="Times New Roman" w:hAnsi="Times New Roman" w:cs="Times New Roman"/>
          <w:sz w:val="26"/>
          <w:szCs w:val="26"/>
        </w:rPr>
        <w:t>в</w:t>
      </w:r>
      <w:r w:rsidR="00E0669E" w:rsidRPr="00C97B36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C97B36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AD236A" w:rsidRPr="00C97B36">
        <w:rPr>
          <w:rFonts w:ascii="Times New Roman" w:hAnsi="Times New Roman" w:cs="Times New Roman"/>
          <w:sz w:val="26"/>
          <w:szCs w:val="26"/>
          <w:lang w:eastAsia="ar-SA"/>
        </w:rPr>
        <w:t>Предварительное согласование предоставления земельного участка, находящегося в муниципальной собственности муниципального образования «Сусанинское сельское поселение</w:t>
      </w:r>
      <w:r w:rsidR="005B3D3B" w:rsidRPr="00C97B36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от </w:t>
      </w:r>
      <w:r w:rsidR="0086583E" w:rsidRPr="00C97B36">
        <w:rPr>
          <w:rFonts w:ascii="Times New Roman" w:hAnsi="Times New Roman" w:cs="Times New Roman"/>
          <w:sz w:val="26"/>
          <w:szCs w:val="26"/>
        </w:rPr>
        <w:t>11.04.2019</w:t>
      </w:r>
      <w:r w:rsidR="005B3D3B" w:rsidRPr="00C97B36">
        <w:rPr>
          <w:rFonts w:ascii="Times New Roman" w:hAnsi="Times New Roman" w:cs="Times New Roman"/>
          <w:sz w:val="26"/>
          <w:szCs w:val="26"/>
        </w:rPr>
        <w:t xml:space="preserve"> № </w:t>
      </w:r>
      <w:r w:rsidR="00AD236A" w:rsidRPr="00C97B36">
        <w:rPr>
          <w:rFonts w:ascii="Times New Roman" w:hAnsi="Times New Roman" w:cs="Times New Roman"/>
          <w:sz w:val="26"/>
          <w:szCs w:val="26"/>
        </w:rPr>
        <w:t>189</w:t>
      </w:r>
      <w:r w:rsidR="0086583E" w:rsidRPr="00C97B36">
        <w:rPr>
          <w:rFonts w:ascii="Times New Roman" w:hAnsi="Times New Roman" w:cs="Times New Roman"/>
          <w:sz w:val="26"/>
          <w:szCs w:val="26"/>
        </w:rPr>
        <w:t>.</w:t>
      </w:r>
    </w:p>
    <w:p w:rsidR="00E0669E" w:rsidRPr="00C97B36" w:rsidRDefault="00D93519" w:rsidP="00AD236A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 xml:space="preserve">    </w:t>
      </w:r>
      <w:r w:rsidR="0086583E" w:rsidRPr="00C97B36">
        <w:rPr>
          <w:rFonts w:ascii="Times New Roman" w:hAnsi="Times New Roman" w:cs="Times New Roman"/>
          <w:sz w:val="26"/>
          <w:szCs w:val="26"/>
        </w:rPr>
        <w:t>Изложить</w:t>
      </w:r>
      <w:r w:rsidR="00695512" w:rsidRPr="00C97B36">
        <w:rPr>
          <w:rFonts w:ascii="Times New Roman" w:hAnsi="Times New Roman" w:cs="Times New Roman"/>
          <w:sz w:val="26"/>
          <w:szCs w:val="26"/>
        </w:rPr>
        <w:t xml:space="preserve"> пункт 2.2</w:t>
      </w:r>
      <w:r w:rsidR="00921084" w:rsidRPr="00C97B36">
        <w:rPr>
          <w:rFonts w:ascii="Times New Roman" w:hAnsi="Times New Roman" w:cs="Times New Roman"/>
          <w:sz w:val="26"/>
          <w:szCs w:val="26"/>
        </w:rPr>
        <w:t>.</w:t>
      </w:r>
      <w:r w:rsidR="00695512" w:rsidRPr="00C97B36">
        <w:rPr>
          <w:rFonts w:ascii="Times New Roman" w:hAnsi="Times New Roman" w:cs="Times New Roman"/>
          <w:sz w:val="26"/>
          <w:szCs w:val="26"/>
        </w:rPr>
        <w:t xml:space="preserve"> </w:t>
      </w:r>
      <w:r w:rsidR="0086583E" w:rsidRPr="00C97B36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695512" w:rsidRPr="00C97B36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B115D8" w:rsidRPr="00C97B36">
        <w:rPr>
          <w:rFonts w:ascii="Times New Roman" w:hAnsi="Times New Roman" w:cs="Times New Roman"/>
          <w:sz w:val="26"/>
          <w:szCs w:val="26"/>
        </w:rPr>
        <w:t>:</w:t>
      </w:r>
    </w:p>
    <w:p w:rsidR="00AD236A" w:rsidRPr="00C97B36" w:rsidRDefault="00695512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D236A" w:rsidRPr="00C97B36">
        <w:rPr>
          <w:rFonts w:ascii="Times New Roman" w:hAnsi="Times New Roman" w:cs="Times New Roman"/>
          <w:sz w:val="26"/>
          <w:szCs w:val="26"/>
        </w:rPr>
        <w:t>2.2. Муниципальную услугу предоставляют: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Администрация Сусанинского сельского поселения Гатчинского муниципального района Ленинградской области.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В предоставлении услуги участвуют: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Ленинградской области </w:t>
      </w:r>
      <w:r w:rsidRPr="00C97B36">
        <w:rPr>
          <w:rFonts w:ascii="Times New Roman" w:hAnsi="Times New Roman" w:cs="Times New Roman"/>
          <w:sz w:val="26"/>
          <w:szCs w:val="26"/>
        </w:rPr>
        <w:lastRenderedPageBreak/>
        <w:t>«Многофункциональный центр предоставления государственных и муниципальных услуг»</w:t>
      </w:r>
      <w:r w:rsidRPr="00C97B36">
        <w:rPr>
          <w:rFonts w:ascii="Times New Roman" w:hAnsi="Times New Roman" w:cs="Times New Roman"/>
          <w:strike/>
          <w:sz w:val="26"/>
          <w:szCs w:val="26"/>
        </w:rPr>
        <w:t>;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Управление федеральной налоговой службы по Ленинградской области;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Ленинградской области.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Заявление на получение муниципальной услуги с комплектом документов принимается: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1) при личной явке: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в филиалах, отделах, удаленных рабочих местах ГБУ ЛО «МФЦ» (при наличии соглашения);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2) без личной явки: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почтовым отправлением в Администрацию;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в электронной форме через личный кабинет заявителя на ПГУ ЛО/ЕПГУ (при технической реализации).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Заявитель может записаться на прием для подачи заявления о предоставлении услуги следующими способами: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1) посредством ПГУ ЛО/ЕПГУ - в МФЦ;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2) посредством сайта МФЦ (при технической реализации) - в МФЦ;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3) по телефону - в МФЦ.</w:t>
      </w:r>
    </w:p>
    <w:p w:rsidR="0086583E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Pr="00C97B36">
        <w:rPr>
          <w:rFonts w:ascii="Times New Roman" w:hAnsi="Times New Roman" w:cs="Times New Roman"/>
          <w:sz w:val="26"/>
          <w:szCs w:val="26"/>
        </w:rPr>
        <w:t>»</w:t>
      </w:r>
    </w:p>
    <w:p w:rsidR="0086583E" w:rsidRPr="00C97B36" w:rsidRDefault="0086583E" w:rsidP="00AD2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 xml:space="preserve">3. </w:t>
      </w:r>
      <w:r w:rsidR="00D93519" w:rsidRPr="00C97B36">
        <w:rPr>
          <w:rFonts w:ascii="Times New Roman" w:hAnsi="Times New Roman" w:cs="Times New Roman"/>
          <w:sz w:val="26"/>
          <w:szCs w:val="26"/>
        </w:rPr>
        <w:t xml:space="preserve">       </w:t>
      </w:r>
      <w:r w:rsidRPr="00C97B36">
        <w:rPr>
          <w:rFonts w:ascii="Times New Roman" w:hAnsi="Times New Roman" w:cs="Times New Roman"/>
          <w:sz w:val="26"/>
          <w:szCs w:val="26"/>
        </w:rPr>
        <w:t>Изложить пункт 2.</w:t>
      </w:r>
      <w:r w:rsidRPr="00C97B36">
        <w:rPr>
          <w:rFonts w:ascii="Times New Roman" w:hAnsi="Times New Roman" w:cs="Times New Roman"/>
          <w:sz w:val="26"/>
          <w:szCs w:val="26"/>
        </w:rPr>
        <w:t>3.</w:t>
      </w:r>
      <w:r w:rsidRPr="00C97B36">
        <w:rPr>
          <w:rFonts w:ascii="Times New Roman" w:hAnsi="Times New Roman" w:cs="Times New Roman"/>
          <w:sz w:val="26"/>
          <w:szCs w:val="26"/>
        </w:rPr>
        <w:t xml:space="preserve"> Регламента в следующей редакции:</w:t>
      </w:r>
    </w:p>
    <w:p w:rsidR="00AD236A" w:rsidRPr="00C97B36" w:rsidRDefault="0086583E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«</w:t>
      </w:r>
      <w:r w:rsidR="00AD236A" w:rsidRPr="00C97B36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AD236A" w:rsidRPr="00C97B36" w:rsidRDefault="00AD236A" w:rsidP="00AD236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решение о предварительном согласовании предоставления земельного участка (приложение № 3 к регламенту);</w:t>
      </w:r>
    </w:p>
    <w:p w:rsidR="00AD236A" w:rsidRPr="00C97B36" w:rsidRDefault="00AD236A" w:rsidP="00AD236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уведомление о возврате заявления о предварительном согласовании предоставления земельного участка (приложение № 4 к регламенту);</w:t>
      </w:r>
    </w:p>
    <w:p w:rsidR="00AD236A" w:rsidRPr="00C97B36" w:rsidRDefault="00AD236A" w:rsidP="00AD236A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решение об отказе в предоставлении муниципальной услуги (приложение № 5 к регламенту).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предоставляется: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1) при личной явке: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в филиалах, отделах, удаленных рабочих местах ГБУ ЛО «МФЦ»;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2) без личной явки:</w:t>
      </w:r>
    </w:p>
    <w:p w:rsidR="00AD236A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посредством ПГУ ЛО/ЕПГУ (при технической реализации);</w:t>
      </w:r>
    </w:p>
    <w:p w:rsidR="00D93519" w:rsidRPr="00C97B36" w:rsidRDefault="00AD236A" w:rsidP="00AD236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почтовым отправлением.</w:t>
      </w:r>
      <w:r w:rsidR="0086583E" w:rsidRPr="00C97B36">
        <w:rPr>
          <w:rFonts w:ascii="Times New Roman" w:hAnsi="Times New Roman" w:cs="Times New Roman"/>
          <w:sz w:val="26"/>
          <w:szCs w:val="26"/>
        </w:rPr>
        <w:t>»</w:t>
      </w:r>
    </w:p>
    <w:p w:rsidR="004A728C" w:rsidRPr="00C97B36" w:rsidRDefault="004074A0" w:rsidP="00D93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</w:t>
      </w:r>
      <w:r w:rsidRPr="00C97B36">
        <w:rPr>
          <w:rFonts w:ascii="Times New Roman" w:hAnsi="Times New Roman"/>
          <w:sz w:val="26"/>
          <w:szCs w:val="26"/>
        </w:rPr>
        <w:t xml:space="preserve"> опубликования в сетевом издании «Гатчинская </w:t>
      </w:r>
      <w:proofErr w:type="spellStart"/>
      <w:r w:rsidRPr="00C97B36">
        <w:rPr>
          <w:rFonts w:ascii="Times New Roman" w:hAnsi="Times New Roman"/>
          <w:sz w:val="26"/>
          <w:szCs w:val="26"/>
        </w:rPr>
        <w:t>правда.ру</w:t>
      </w:r>
      <w:proofErr w:type="spellEnd"/>
      <w:r w:rsidRPr="00C97B36"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C97B36" w:rsidRDefault="004A728C" w:rsidP="00D93519">
      <w:pPr>
        <w:pStyle w:val="ae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 w:rsidRPr="00C97B3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C97B3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80647" w:rsidRPr="00C97B36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C97B36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C97B36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030F9" w:rsidRPr="00C97B36" w:rsidRDefault="00E0669E" w:rsidP="009A78D0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C97B36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</w:t>
      </w:r>
      <w:r w:rsidR="008D4620" w:rsidRPr="00C97B3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97B36">
        <w:rPr>
          <w:rFonts w:ascii="Times New Roman" w:hAnsi="Times New Roman" w:cs="Times New Roman"/>
          <w:sz w:val="26"/>
          <w:szCs w:val="26"/>
        </w:rPr>
        <w:t xml:space="preserve">         Е.В. </w:t>
      </w:r>
      <w:proofErr w:type="spellStart"/>
      <w:r w:rsidRPr="00C97B36"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</w:p>
    <w:sectPr w:rsidR="005030F9" w:rsidRPr="00C97B36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97B36"/>
    <w:rsid w:val="00CE50E4"/>
    <w:rsid w:val="00CF16FD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BB8E-A400-4A28-A007-0348C14F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2021-03-03T08:08:00Z</cp:lastPrinted>
  <dcterms:created xsi:type="dcterms:W3CDTF">2021-03-03T08:08:00Z</dcterms:created>
  <dcterms:modified xsi:type="dcterms:W3CDTF">2021-03-03T08:08:00Z</dcterms:modified>
</cp:coreProperties>
</file>