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A" w:rsidRPr="00B127B7" w:rsidRDefault="00CE0F8A" w:rsidP="00CE0F8A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5F70CF">
        <w:rPr>
          <w:sz w:val="22"/>
          <w:szCs w:val="22"/>
        </w:rPr>
        <w:t>21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« Сусанинское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от  </w:t>
      </w:r>
      <w:r w:rsidR="00916038">
        <w:rPr>
          <w:sz w:val="22"/>
          <w:szCs w:val="22"/>
        </w:rPr>
        <w:t xml:space="preserve">20 декабря  </w:t>
      </w:r>
      <w:bookmarkStart w:id="0" w:name="_GoBack"/>
      <w:bookmarkEnd w:id="0"/>
      <w:r w:rsidRPr="00B127B7">
        <w:rPr>
          <w:sz w:val="22"/>
          <w:szCs w:val="22"/>
        </w:rPr>
        <w:t>201</w:t>
      </w:r>
      <w:r w:rsidR="00E11ABA">
        <w:rPr>
          <w:sz w:val="22"/>
          <w:szCs w:val="22"/>
        </w:rPr>
        <w:t>8</w:t>
      </w:r>
      <w:r w:rsidRPr="00B127B7">
        <w:rPr>
          <w:sz w:val="22"/>
          <w:szCs w:val="22"/>
        </w:rPr>
        <w:t xml:space="preserve"> года №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>Объем межбюджетных трансфертов, передаваемых  бюджету  Гатчинского муниципального района на осуществление  части полномочий на решение вопросов местного значения в 20</w:t>
      </w:r>
      <w:r w:rsidR="00E11ABA">
        <w:rPr>
          <w:szCs w:val="28"/>
        </w:rPr>
        <w:t>20</w:t>
      </w:r>
      <w:r w:rsidR="005F70CF">
        <w:rPr>
          <w:szCs w:val="28"/>
        </w:rPr>
        <w:t xml:space="preserve"> и 202</w:t>
      </w:r>
      <w:r w:rsidR="00E11ABA">
        <w:rPr>
          <w:szCs w:val="28"/>
        </w:rPr>
        <w:t>1</w:t>
      </w:r>
      <w:r>
        <w:rPr>
          <w:szCs w:val="28"/>
        </w:rPr>
        <w:t xml:space="preserve"> год</w:t>
      </w:r>
      <w:r w:rsidR="005F70CF">
        <w:rPr>
          <w:szCs w:val="28"/>
        </w:rPr>
        <w:t>ах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9234" w:type="dxa"/>
        <w:tblInd w:w="88" w:type="dxa"/>
        <w:tblLook w:val="04A0" w:firstRow="1" w:lastRow="0" w:firstColumn="1" w:lastColumn="0" w:noHBand="0" w:noVBand="1"/>
      </w:tblPr>
      <w:tblGrid>
        <w:gridCol w:w="5832"/>
        <w:gridCol w:w="1701"/>
        <w:gridCol w:w="1701"/>
      </w:tblGrid>
      <w:tr w:rsidR="005F70CF" w:rsidTr="005F70CF">
        <w:trPr>
          <w:trHeight w:val="42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5F7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E11ABA">
            <w:pPr>
              <w:jc w:val="center"/>
            </w:pPr>
            <w:r>
              <w:t>20</w:t>
            </w:r>
            <w:r w:rsidR="00E11ABA">
              <w:t>20</w:t>
            </w:r>
            <w:r>
              <w:t xml:space="preserve"> год                       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0CF" w:rsidRDefault="005F70CF" w:rsidP="005F70CF">
            <w:pPr>
              <w:jc w:val="center"/>
            </w:pPr>
            <w:r>
              <w:t>2020 год</w:t>
            </w:r>
            <w:r w:rsidRPr="00191B97">
              <w:t xml:space="preserve">                        (тыс. рублей)</w:t>
            </w:r>
          </w:p>
        </w:tc>
      </w:tr>
      <w:tr w:rsidR="005F70CF" w:rsidTr="00B44B35">
        <w:trPr>
          <w:trHeight w:val="45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1. Казначейское  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54,1</w:t>
            </w:r>
          </w:p>
        </w:tc>
      </w:tr>
      <w:tr w:rsidR="005F70CF" w:rsidTr="00B44B35">
        <w:trPr>
          <w:trHeight w:val="94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64,2</w:t>
            </w:r>
          </w:p>
        </w:tc>
      </w:tr>
      <w:tr w:rsidR="005F70CF" w:rsidTr="00B44B35">
        <w:trPr>
          <w:trHeight w:val="2078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41,8</w:t>
            </w:r>
          </w:p>
        </w:tc>
      </w:tr>
      <w:tr w:rsidR="005F70CF" w:rsidTr="00B44B35">
        <w:trPr>
          <w:trHeight w:val="44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5.  Осуществление  финансового контроля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80,0</w:t>
            </w:r>
          </w:p>
        </w:tc>
      </w:tr>
      <w:tr w:rsidR="005F70CF" w:rsidTr="00B44B35">
        <w:trPr>
          <w:trHeight w:val="53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6.Осуществление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79,6</w:t>
            </w:r>
          </w:p>
        </w:tc>
      </w:tr>
      <w:tr w:rsidR="005F70CF" w:rsidTr="00B44B35">
        <w:trPr>
          <w:trHeight w:val="72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7. Организация в границах поселения централизованного тепло, газо, водоснабжения населения и 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123,4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E11ABA">
            <w:pPr>
              <w:jc w:val="center"/>
            </w:pPr>
            <w:r>
              <w:t>123,4</w:t>
            </w:r>
          </w:p>
        </w:tc>
      </w:tr>
      <w:tr w:rsidR="005F70CF" w:rsidTr="00B44B35">
        <w:trPr>
          <w:trHeight w:val="78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5F70CF" w:rsidP="005F70CF">
            <w:r>
              <w:t>8.Осуществление внутреннего финансового   контроля в сфере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CF" w:rsidRDefault="00E11ABA" w:rsidP="005F70CF">
            <w:pPr>
              <w:jc w:val="center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</w:pPr>
            <w:r>
              <w:t>95,9</w:t>
            </w:r>
          </w:p>
        </w:tc>
      </w:tr>
      <w:tr w:rsidR="005F70CF" w:rsidTr="00B44B35">
        <w:trPr>
          <w:trHeight w:val="56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5F70CF" w:rsidP="005F7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0CF" w:rsidRDefault="00E11ABA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CF" w:rsidRDefault="00E11ABA" w:rsidP="005F7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5F70CF"/>
    <w:rsid w:val="008E4115"/>
    <w:rsid w:val="00916038"/>
    <w:rsid w:val="00B127B7"/>
    <w:rsid w:val="00C72D4E"/>
    <w:rsid w:val="00CE0F8A"/>
    <w:rsid w:val="00E11ABA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7</cp:revision>
  <cp:lastPrinted>2018-10-16T17:01:00Z</cp:lastPrinted>
  <dcterms:created xsi:type="dcterms:W3CDTF">2017-04-14T07:55:00Z</dcterms:created>
  <dcterms:modified xsi:type="dcterms:W3CDTF">2018-12-14T08:45:00Z</dcterms:modified>
</cp:coreProperties>
</file>