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F" w:rsidRDefault="007A0FCF" w:rsidP="00DD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FCF" w:rsidRDefault="007A0FCF" w:rsidP="00DD7E7D">
      <w:pPr>
        <w:spacing w:line="240" w:lineRule="auto"/>
        <w:jc w:val="center"/>
      </w:pPr>
      <w:r w:rsidRPr="00364ED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2.25pt;visibility:visible">
            <v:imagedata r:id="rId7" o:title=""/>
          </v:shape>
        </w:pict>
      </w:r>
    </w:p>
    <w:p w:rsidR="007A0FCF" w:rsidRDefault="007A0FCF" w:rsidP="00DD7E7D">
      <w:pPr>
        <w:spacing w:line="240" w:lineRule="auto"/>
        <w:jc w:val="center"/>
      </w:pPr>
    </w:p>
    <w:p w:rsidR="007A0FCF" w:rsidRPr="00DD7E7D" w:rsidRDefault="007A0FCF" w:rsidP="00DD7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D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7A0FCF" w:rsidRPr="00DD7E7D" w:rsidRDefault="007A0FCF" w:rsidP="00DD7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D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A0FCF" w:rsidRPr="00DD7E7D" w:rsidRDefault="007A0FCF" w:rsidP="00DD7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A0FCF" w:rsidRPr="00DD7E7D" w:rsidRDefault="007A0FCF" w:rsidP="00DD7E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CF" w:rsidRPr="00AA38B0" w:rsidRDefault="007A0FCF" w:rsidP="00CA0CB9">
      <w:pPr>
        <w:jc w:val="center"/>
        <w:rPr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A0FCF" w:rsidRPr="00AA38B0" w:rsidRDefault="007A0FCF" w:rsidP="0060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проект</w:t>
      </w:r>
    </w:p>
    <w:tbl>
      <w:tblPr>
        <w:tblW w:w="0" w:type="auto"/>
        <w:tblInd w:w="108" w:type="dxa"/>
        <w:tblLook w:val="01E0"/>
      </w:tblPr>
      <w:tblGrid>
        <w:gridCol w:w="7260"/>
      </w:tblGrid>
      <w:tr w:rsidR="007A0FCF" w:rsidRPr="00AA38B0" w:rsidTr="00FB026C">
        <w:tc>
          <w:tcPr>
            <w:tcW w:w="7260" w:type="dxa"/>
          </w:tcPr>
          <w:p w:rsidR="007A0FCF" w:rsidRPr="00DD7E7D" w:rsidRDefault="007A0FCF" w:rsidP="00600B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14.06.2017г № 182 «</w:t>
            </w:r>
            <w:r w:rsidRPr="00DD7E7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администрацией МО «Сусанинское сельское поселение Гатчинского муниципального района Ленинградской области» муниципальной услуги: «</w:t>
            </w:r>
            <w:r w:rsidRPr="00DD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похозяйственной книги, карточки регистрации, справок и иных документов)</w:t>
            </w:r>
            <w:r w:rsidRPr="00DD7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0FCF" w:rsidRPr="00DD7E7D" w:rsidRDefault="007A0FCF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муниципального образования 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</w:t>
      </w:r>
      <w:r w:rsidRPr="00DD7E7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</w:t>
      </w:r>
      <w:r>
        <w:rPr>
          <w:rFonts w:ascii="Times New Roman" w:hAnsi="Times New Roman" w:cs="Times New Roman"/>
          <w:sz w:val="28"/>
          <w:szCs w:val="28"/>
        </w:rPr>
        <w:t>ской области» от 06.04.2011 года №78</w:t>
      </w:r>
      <w:r w:rsidRPr="00DD7E7D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 предоставления муниципальных услуг», руководствуясь Уставом муниципального образования «Сусанинское сельское поселение Гатчинского муниципального района Ленинградской области», администрация Сусанинского сельского поселения</w:t>
      </w:r>
    </w:p>
    <w:p w:rsidR="007A0FCF" w:rsidRPr="00DD7E7D" w:rsidRDefault="007A0FCF" w:rsidP="00CA0C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E7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A0FCF" w:rsidRDefault="007A0FCF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 от 14 июня 2017г №182 «Об у</w:t>
      </w:r>
      <w:r w:rsidRPr="00DD7E7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  административного</w:t>
      </w:r>
      <w:r w:rsidRPr="00DD7E7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E7D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МО «Сусанинское сельское  поселение Гатчинского муниципального района Ленинградской области» муниципальной услуги «</w:t>
      </w:r>
      <w:r w:rsidRPr="00DD7E7D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E7D">
        <w:rPr>
          <w:rFonts w:ascii="Times New Roman" w:hAnsi="Times New Roman" w:cs="Times New Roman"/>
          <w:sz w:val="28"/>
          <w:szCs w:val="28"/>
          <w:lang w:eastAsia="ru-RU"/>
        </w:rPr>
        <w:t>похозяйственной книги, карточки регистрации, справок и иных документов)</w:t>
      </w:r>
      <w:r w:rsidRPr="00DD7E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0FCF" w:rsidRDefault="007A0FCF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6.7.  исключить;</w:t>
      </w:r>
    </w:p>
    <w:p w:rsidR="007A0FCF" w:rsidRPr="00DD7E7D" w:rsidRDefault="007A0FCF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6.8. </w:t>
      </w:r>
      <w:r w:rsidRPr="00DD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 «п. 6.7.». </w:t>
      </w:r>
    </w:p>
    <w:p w:rsidR="007A0FCF" w:rsidRDefault="007A0FCF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ED4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официальному опубликованию в сетевом издании «Гатчинская правда.ру»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ED4">
        <w:rPr>
          <w:rFonts w:ascii="Times New Roman" w:hAnsi="Times New Roman" w:cs="Times New Roman"/>
          <w:sz w:val="28"/>
          <w:szCs w:val="28"/>
        </w:rPr>
        <w:t>Сусанинское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ED4">
        <w:rPr>
          <w:rFonts w:ascii="Times New Roman" w:hAnsi="Times New Roman" w:cs="Times New Roman"/>
          <w:sz w:val="28"/>
          <w:szCs w:val="28"/>
        </w:rPr>
        <w:t>.</w:t>
      </w:r>
    </w:p>
    <w:p w:rsidR="007A0FCF" w:rsidRDefault="007A0FCF" w:rsidP="00CA0CB9">
      <w:pPr>
        <w:pStyle w:val="ConsPlusNormal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34</w:t>
      </w:r>
      <w:r w:rsidRPr="00DD7E7D">
        <w:rPr>
          <w:rFonts w:ascii="Times New Roman" w:hAnsi="Times New Roman"/>
          <w:b w:val="0"/>
          <w:bCs w:val="0"/>
        </w:rPr>
        <w:t xml:space="preserve">. Контроль исполнения постановления оставляю за собой. </w:t>
      </w:r>
    </w:p>
    <w:p w:rsidR="007A0FCF" w:rsidRDefault="007A0FCF" w:rsidP="00CA0CB9">
      <w:pPr>
        <w:pStyle w:val="ConsPlusNormal"/>
        <w:ind w:firstLine="720"/>
        <w:jc w:val="both"/>
        <w:rPr>
          <w:rFonts w:ascii="Times New Roman" w:hAnsi="Times New Roman"/>
          <w:b w:val="0"/>
          <w:bCs w:val="0"/>
        </w:rPr>
      </w:pPr>
    </w:p>
    <w:p w:rsidR="007A0FCF" w:rsidRPr="00DD7E7D" w:rsidRDefault="007A0FCF" w:rsidP="00CA0CB9">
      <w:pPr>
        <w:pStyle w:val="ConsPlusNormal"/>
        <w:ind w:firstLine="720"/>
        <w:jc w:val="both"/>
        <w:rPr>
          <w:rFonts w:ascii="Times New Roman" w:hAnsi="Times New Roman"/>
          <w:b w:val="0"/>
          <w:bCs w:val="0"/>
        </w:rPr>
      </w:pPr>
    </w:p>
    <w:p w:rsidR="007A0FCF" w:rsidRPr="00DD7E7D" w:rsidRDefault="007A0FCF" w:rsidP="00CA0C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0FCF" w:rsidRPr="00DD7E7D" w:rsidRDefault="007A0FCF" w:rsidP="00CA0C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0FCF" w:rsidRDefault="007A0FCF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>Сусанинского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DD7E7D">
        <w:rPr>
          <w:rFonts w:ascii="Times New Roman" w:hAnsi="Times New Roman" w:cs="Times New Roman"/>
          <w:sz w:val="28"/>
          <w:szCs w:val="28"/>
        </w:rPr>
        <w:tab/>
        <w:t>Е.В.Бордовская</w:t>
      </w:r>
    </w:p>
    <w:p w:rsidR="007A0FCF" w:rsidRDefault="007A0FCF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0FCF" w:rsidRPr="00FB026C" w:rsidRDefault="007A0FCF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B026C">
        <w:rPr>
          <w:rFonts w:ascii="Times New Roman" w:hAnsi="Times New Roman" w:cs="Times New Roman"/>
          <w:i/>
          <w:sz w:val="24"/>
          <w:szCs w:val="24"/>
        </w:rPr>
        <w:t>Исп. Т.Н.Химич</w:t>
      </w:r>
    </w:p>
    <w:p w:rsidR="007A0FCF" w:rsidRPr="00DD7E7D" w:rsidRDefault="007A0FCF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A0FCF" w:rsidRPr="00DD7E7D" w:rsidRDefault="007A0FCF" w:rsidP="00CA0C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0FCF" w:rsidRPr="00DD7E7D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Default="007A0FCF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FCF" w:rsidRPr="00DD7E7D" w:rsidRDefault="007A0FCF" w:rsidP="00E67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7A0FCF" w:rsidRPr="00DD7E7D" w:rsidSect="00E672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CF" w:rsidRDefault="007A0FCF" w:rsidP="009E3588">
      <w:pPr>
        <w:spacing w:after="0" w:line="240" w:lineRule="auto"/>
      </w:pPr>
      <w:r>
        <w:separator/>
      </w:r>
    </w:p>
  </w:endnote>
  <w:endnote w:type="continuationSeparator" w:id="1">
    <w:p w:rsidR="007A0FCF" w:rsidRDefault="007A0FCF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CF" w:rsidRDefault="007A0FCF" w:rsidP="009E3588">
      <w:pPr>
        <w:spacing w:after="0" w:line="240" w:lineRule="auto"/>
      </w:pPr>
      <w:r>
        <w:separator/>
      </w:r>
    </w:p>
  </w:footnote>
  <w:footnote w:type="continuationSeparator" w:id="1">
    <w:p w:rsidR="007A0FCF" w:rsidRDefault="007A0FCF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0C"/>
    <w:rsid w:val="00002633"/>
    <w:rsid w:val="00010C96"/>
    <w:rsid w:val="00020022"/>
    <w:rsid w:val="000A02C0"/>
    <w:rsid w:val="000A46E0"/>
    <w:rsid w:val="000A5566"/>
    <w:rsid w:val="000E13CD"/>
    <w:rsid w:val="000E389E"/>
    <w:rsid w:val="000E7485"/>
    <w:rsid w:val="000F3A47"/>
    <w:rsid w:val="000F4375"/>
    <w:rsid w:val="00102BA0"/>
    <w:rsid w:val="00110D58"/>
    <w:rsid w:val="001146E5"/>
    <w:rsid w:val="00124EAE"/>
    <w:rsid w:val="0013119A"/>
    <w:rsid w:val="00171AF8"/>
    <w:rsid w:val="00180DE4"/>
    <w:rsid w:val="00187D0F"/>
    <w:rsid w:val="001A58FD"/>
    <w:rsid w:val="001B094B"/>
    <w:rsid w:val="001B1010"/>
    <w:rsid w:val="001B7626"/>
    <w:rsid w:val="001B7862"/>
    <w:rsid w:val="001D150C"/>
    <w:rsid w:val="001D2082"/>
    <w:rsid w:val="002125B6"/>
    <w:rsid w:val="00216841"/>
    <w:rsid w:val="002229A5"/>
    <w:rsid w:val="00236442"/>
    <w:rsid w:val="00244144"/>
    <w:rsid w:val="0026451D"/>
    <w:rsid w:val="00281AD4"/>
    <w:rsid w:val="002A0952"/>
    <w:rsid w:val="002B12AA"/>
    <w:rsid w:val="002B12DE"/>
    <w:rsid w:val="002B7250"/>
    <w:rsid w:val="002C5C91"/>
    <w:rsid w:val="002C7048"/>
    <w:rsid w:val="002D3EE5"/>
    <w:rsid w:val="002D430F"/>
    <w:rsid w:val="002E4F1A"/>
    <w:rsid w:val="00300574"/>
    <w:rsid w:val="00314E13"/>
    <w:rsid w:val="00331075"/>
    <w:rsid w:val="00331A22"/>
    <w:rsid w:val="003339F7"/>
    <w:rsid w:val="00337BC9"/>
    <w:rsid w:val="00347B38"/>
    <w:rsid w:val="0035494E"/>
    <w:rsid w:val="00364ED9"/>
    <w:rsid w:val="00367E96"/>
    <w:rsid w:val="0037089B"/>
    <w:rsid w:val="00372623"/>
    <w:rsid w:val="00381EE2"/>
    <w:rsid w:val="003C2DDC"/>
    <w:rsid w:val="003D2219"/>
    <w:rsid w:val="003E0ABF"/>
    <w:rsid w:val="003E528D"/>
    <w:rsid w:val="003F394F"/>
    <w:rsid w:val="003F47EA"/>
    <w:rsid w:val="00420BE2"/>
    <w:rsid w:val="00420F26"/>
    <w:rsid w:val="00422F4B"/>
    <w:rsid w:val="004374AD"/>
    <w:rsid w:val="004439CB"/>
    <w:rsid w:val="0046075F"/>
    <w:rsid w:val="00463969"/>
    <w:rsid w:val="004730AC"/>
    <w:rsid w:val="00474C80"/>
    <w:rsid w:val="0048059D"/>
    <w:rsid w:val="004D0311"/>
    <w:rsid w:val="004F5A47"/>
    <w:rsid w:val="005010EE"/>
    <w:rsid w:val="005578C4"/>
    <w:rsid w:val="005D3B59"/>
    <w:rsid w:val="005D7148"/>
    <w:rsid w:val="00600BD1"/>
    <w:rsid w:val="006046E2"/>
    <w:rsid w:val="00604DD3"/>
    <w:rsid w:val="006110AC"/>
    <w:rsid w:val="006116F9"/>
    <w:rsid w:val="0062797D"/>
    <w:rsid w:val="00632A00"/>
    <w:rsid w:val="00672084"/>
    <w:rsid w:val="00681CAE"/>
    <w:rsid w:val="00682A0E"/>
    <w:rsid w:val="006838CD"/>
    <w:rsid w:val="006A4842"/>
    <w:rsid w:val="006B13BE"/>
    <w:rsid w:val="006B18DC"/>
    <w:rsid w:val="006B5D06"/>
    <w:rsid w:val="006D5446"/>
    <w:rsid w:val="007066DE"/>
    <w:rsid w:val="007305DC"/>
    <w:rsid w:val="0073482A"/>
    <w:rsid w:val="00744858"/>
    <w:rsid w:val="00755466"/>
    <w:rsid w:val="00757FE7"/>
    <w:rsid w:val="00777ED4"/>
    <w:rsid w:val="007A0FCF"/>
    <w:rsid w:val="007B6C93"/>
    <w:rsid w:val="007F4B03"/>
    <w:rsid w:val="007F5D5E"/>
    <w:rsid w:val="00801F71"/>
    <w:rsid w:val="00805C7C"/>
    <w:rsid w:val="00805F06"/>
    <w:rsid w:val="008141E1"/>
    <w:rsid w:val="0083177A"/>
    <w:rsid w:val="00847BA7"/>
    <w:rsid w:val="0088257F"/>
    <w:rsid w:val="00890DE8"/>
    <w:rsid w:val="0089310E"/>
    <w:rsid w:val="00897502"/>
    <w:rsid w:val="008A02EB"/>
    <w:rsid w:val="008A1099"/>
    <w:rsid w:val="008D27F8"/>
    <w:rsid w:val="008E21BD"/>
    <w:rsid w:val="008F6023"/>
    <w:rsid w:val="00900B6A"/>
    <w:rsid w:val="009249DE"/>
    <w:rsid w:val="00927CEB"/>
    <w:rsid w:val="00930FF8"/>
    <w:rsid w:val="00937254"/>
    <w:rsid w:val="00956B41"/>
    <w:rsid w:val="00957B60"/>
    <w:rsid w:val="00957BA3"/>
    <w:rsid w:val="00962785"/>
    <w:rsid w:val="00984C0C"/>
    <w:rsid w:val="00994F5E"/>
    <w:rsid w:val="009A7793"/>
    <w:rsid w:val="009E3588"/>
    <w:rsid w:val="009F2874"/>
    <w:rsid w:val="009F46AB"/>
    <w:rsid w:val="00A26E26"/>
    <w:rsid w:val="00A27B7A"/>
    <w:rsid w:val="00A7548A"/>
    <w:rsid w:val="00A95989"/>
    <w:rsid w:val="00AA2CE6"/>
    <w:rsid w:val="00AA38B0"/>
    <w:rsid w:val="00AB6FEE"/>
    <w:rsid w:val="00AC29ED"/>
    <w:rsid w:val="00AD38D9"/>
    <w:rsid w:val="00AF4B58"/>
    <w:rsid w:val="00AF6055"/>
    <w:rsid w:val="00B10617"/>
    <w:rsid w:val="00B152AC"/>
    <w:rsid w:val="00B23783"/>
    <w:rsid w:val="00B44EAE"/>
    <w:rsid w:val="00B45540"/>
    <w:rsid w:val="00B45C66"/>
    <w:rsid w:val="00B50AE0"/>
    <w:rsid w:val="00B51F47"/>
    <w:rsid w:val="00B76CC0"/>
    <w:rsid w:val="00B97308"/>
    <w:rsid w:val="00BB1D20"/>
    <w:rsid w:val="00BC32C7"/>
    <w:rsid w:val="00BD2CE6"/>
    <w:rsid w:val="00BD7C50"/>
    <w:rsid w:val="00BE4DDC"/>
    <w:rsid w:val="00BF5D8B"/>
    <w:rsid w:val="00C01DF6"/>
    <w:rsid w:val="00C25B22"/>
    <w:rsid w:val="00C31230"/>
    <w:rsid w:val="00C536EE"/>
    <w:rsid w:val="00C86E95"/>
    <w:rsid w:val="00CA0CB9"/>
    <w:rsid w:val="00CD12E2"/>
    <w:rsid w:val="00CE0A76"/>
    <w:rsid w:val="00D1397C"/>
    <w:rsid w:val="00D270D7"/>
    <w:rsid w:val="00D321FA"/>
    <w:rsid w:val="00D37182"/>
    <w:rsid w:val="00D4788A"/>
    <w:rsid w:val="00D55C3A"/>
    <w:rsid w:val="00D57B3B"/>
    <w:rsid w:val="00D6359D"/>
    <w:rsid w:val="00D77EA3"/>
    <w:rsid w:val="00D84A54"/>
    <w:rsid w:val="00D94658"/>
    <w:rsid w:val="00DA079E"/>
    <w:rsid w:val="00DA3AA3"/>
    <w:rsid w:val="00DC59A7"/>
    <w:rsid w:val="00DD2C38"/>
    <w:rsid w:val="00DD7E7D"/>
    <w:rsid w:val="00DE4216"/>
    <w:rsid w:val="00E0162B"/>
    <w:rsid w:val="00E11BEF"/>
    <w:rsid w:val="00E148B6"/>
    <w:rsid w:val="00E17D12"/>
    <w:rsid w:val="00E17D80"/>
    <w:rsid w:val="00E41968"/>
    <w:rsid w:val="00E42293"/>
    <w:rsid w:val="00E61ADF"/>
    <w:rsid w:val="00E6726F"/>
    <w:rsid w:val="00E80D3C"/>
    <w:rsid w:val="00E92919"/>
    <w:rsid w:val="00E93EFB"/>
    <w:rsid w:val="00E97ECC"/>
    <w:rsid w:val="00ED7495"/>
    <w:rsid w:val="00EF3EE0"/>
    <w:rsid w:val="00F01A8C"/>
    <w:rsid w:val="00F2124F"/>
    <w:rsid w:val="00F376E7"/>
    <w:rsid w:val="00F40653"/>
    <w:rsid w:val="00F414ED"/>
    <w:rsid w:val="00F441C7"/>
    <w:rsid w:val="00F44A78"/>
    <w:rsid w:val="00F469E2"/>
    <w:rsid w:val="00F87DC4"/>
    <w:rsid w:val="00FB026C"/>
    <w:rsid w:val="00FB16DE"/>
    <w:rsid w:val="00FB37BA"/>
    <w:rsid w:val="00FB42F2"/>
    <w:rsid w:val="00FB6349"/>
    <w:rsid w:val="00FB63D4"/>
    <w:rsid w:val="00FD2D6C"/>
    <w:rsid w:val="00FD3099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0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AF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D2CE6"/>
    <w:pPr>
      <w:ind w:left="720"/>
    </w:pPr>
  </w:style>
  <w:style w:type="table" w:styleId="TableGrid">
    <w:name w:val="Table Grid"/>
    <w:basedOn w:val="TableNormal"/>
    <w:uiPriority w:val="99"/>
    <w:rsid w:val="00CD12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0BE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805F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F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5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588"/>
    <w:rPr>
      <w:rFonts w:cs="Times New Roman"/>
    </w:rPr>
  </w:style>
  <w:style w:type="paragraph" w:customStyle="1" w:styleId="ConsPlusTitle">
    <w:name w:val="ConsPlusTitle"/>
    <w:uiPriority w:val="99"/>
    <w:rsid w:val="00CA0CB9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311</Words>
  <Characters>1778</Characters>
  <Application>Microsoft Office Outlook</Application>
  <DocSecurity>0</DocSecurity>
  <Lines>0</Lines>
  <Paragraphs>0</Paragraphs>
  <ScaleCrop>false</ScaleCrop>
  <Company>Адм. 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Олеся Евгеньевна Кравцова</dc:creator>
  <cp:keywords/>
  <dc:description/>
  <cp:lastModifiedBy>himichtn</cp:lastModifiedBy>
  <cp:revision>5</cp:revision>
  <cp:lastPrinted>2018-03-01T12:08:00Z</cp:lastPrinted>
  <dcterms:created xsi:type="dcterms:W3CDTF">2018-03-01T12:08:00Z</dcterms:created>
  <dcterms:modified xsi:type="dcterms:W3CDTF">2018-03-06T07:26:00Z</dcterms:modified>
</cp:coreProperties>
</file>