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67" w:rsidRDefault="003324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3"/>
        <w:gridCol w:w="2518"/>
      </w:tblGrid>
      <w:tr w:rsidR="00332467" w:rsidTr="00332467">
        <w:trPr>
          <w:trHeight w:val="2259"/>
        </w:trPr>
        <w:tc>
          <w:tcPr>
            <w:tcW w:w="7053" w:type="dxa"/>
          </w:tcPr>
          <w:p w:rsidR="00332467" w:rsidRDefault="003324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2467" w:rsidRDefault="003324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2467" w:rsidRPr="00332467" w:rsidRDefault="003324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2467">
              <w:rPr>
                <w:color w:val="000000"/>
              </w:rPr>
              <w:t>Виды экономической деятельности согласно Общероссийскому классификатору видов экономической деятельности ОК 029-2014 (КДЕС</w:t>
            </w:r>
            <w:proofErr w:type="gramStart"/>
            <w:r w:rsidRPr="00332467">
              <w:rPr>
                <w:color w:val="000000"/>
              </w:rPr>
              <w:t xml:space="preserve"> Р</w:t>
            </w:r>
            <w:proofErr w:type="gramEnd"/>
            <w:r w:rsidRPr="00332467">
              <w:rPr>
                <w:color w:val="000000"/>
              </w:rPr>
              <w:t xml:space="preserve">ед. 2), утвержденному Приказом </w:t>
            </w:r>
            <w:proofErr w:type="spellStart"/>
            <w:r w:rsidRPr="00332467">
              <w:rPr>
                <w:color w:val="000000"/>
              </w:rPr>
              <w:t>Росстандарта</w:t>
            </w:r>
            <w:proofErr w:type="spellEnd"/>
            <w:r w:rsidRPr="00332467">
              <w:rPr>
                <w:color w:val="000000"/>
              </w:rPr>
              <w:t xml:space="preserve"> от 31.01.2014 № 14-ст</w:t>
            </w:r>
          </w:p>
        </w:tc>
        <w:tc>
          <w:tcPr>
            <w:tcW w:w="2518" w:type="dxa"/>
          </w:tcPr>
          <w:p w:rsidR="00332467" w:rsidRPr="00332467" w:rsidRDefault="003324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2467">
              <w:rPr>
                <w:color w:val="000000"/>
              </w:rPr>
              <w:t>Оборот товаров (работ, услуг), производимых субъектами малого</w:t>
            </w:r>
          </w:p>
          <w:p w:rsidR="00332467" w:rsidRPr="00332467" w:rsidRDefault="003324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2467">
              <w:rPr>
                <w:color w:val="000000"/>
              </w:rPr>
              <w:t>и среднего предпринимательства, млн. рублей</w:t>
            </w:r>
          </w:p>
        </w:tc>
      </w:tr>
      <w:tr w:rsidR="00332467" w:rsidTr="00332467">
        <w:tc>
          <w:tcPr>
            <w:tcW w:w="7053" w:type="dxa"/>
          </w:tcPr>
          <w:p w:rsidR="00332467" w:rsidRPr="00076413" w:rsidRDefault="000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2518" w:type="dxa"/>
          </w:tcPr>
          <w:p w:rsidR="00332467" w:rsidRDefault="00B77F5E" w:rsidP="00B77F5E">
            <w:pPr>
              <w:jc w:val="center"/>
            </w:pPr>
            <w:r>
              <w:t>0,18</w:t>
            </w:r>
          </w:p>
        </w:tc>
      </w:tr>
      <w:tr w:rsidR="00332467" w:rsidTr="00332467">
        <w:tc>
          <w:tcPr>
            <w:tcW w:w="7053" w:type="dxa"/>
          </w:tcPr>
          <w:p w:rsidR="00332467" w:rsidRPr="00076413" w:rsidRDefault="000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С. Обрабатывающие производства</w:t>
            </w:r>
          </w:p>
        </w:tc>
        <w:tc>
          <w:tcPr>
            <w:tcW w:w="2518" w:type="dxa"/>
          </w:tcPr>
          <w:p w:rsidR="00332467" w:rsidRDefault="00B77F5E" w:rsidP="00B77F5E">
            <w:pPr>
              <w:jc w:val="center"/>
            </w:pPr>
            <w:r>
              <w:t>0,23</w:t>
            </w:r>
          </w:p>
        </w:tc>
      </w:tr>
      <w:tr w:rsidR="00076413" w:rsidTr="00332467">
        <w:tc>
          <w:tcPr>
            <w:tcW w:w="7053" w:type="dxa"/>
          </w:tcPr>
          <w:p w:rsidR="00076413" w:rsidRPr="00076413" w:rsidRDefault="000764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76413">
              <w:rPr>
                <w:color w:val="000000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2518" w:type="dxa"/>
          </w:tcPr>
          <w:p w:rsidR="00076413" w:rsidRDefault="00B77F5E" w:rsidP="00B77F5E">
            <w:pPr>
              <w:jc w:val="center"/>
            </w:pPr>
            <w:r>
              <w:t>1,6</w:t>
            </w:r>
          </w:p>
        </w:tc>
      </w:tr>
      <w:tr w:rsidR="00076413" w:rsidTr="00332467">
        <w:tc>
          <w:tcPr>
            <w:tcW w:w="7053" w:type="dxa"/>
          </w:tcPr>
          <w:p w:rsidR="00076413" w:rsidRPr="00076413" w:rsidRDefault="000764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76413">
              <w:rPr>
                <w:color w:val="000000"/>
              </w:rPr>
              <w:t>Раздел H. Транспортировка и хранение</w:t>
            </w:r>
          </w:p>
        </w:tc>
        <w:tc>
          <w:tcPr>
            <w:tcW w:w="2518" w:type="dxa"/>
          </w:tcPr>
          <w:p w:rsidR="00076413" w:rsidRDefault="00B77F5E" w:rsidP="00B77F5E">
            <w:pPr>
              <w:jc w:val="center"/>
            </w:pPr>
            <w:r>
              <w:t>0,16</w:t>
            </w:r>
          </w:p>
        </w:tc>
      </w:tr>
      <w:tr w:rsidR="00076413" w:rsidTr="00332467">
        <w:tc>
          <w:tcPr>
            <w:tcW w:w="7053" w:type="dxa"/>
          </w:tcPr>
          <w:p w:rsidR="00076413" w:rsidRPr="00076413" w:rsidRDefault="000764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76413">
              <w:rPr>
                <w:color w:val="000000"/>
              </w:rPr>
              <w:t>Раздел S. Предоставление прочих видов услуг</w:t>
            </w:r>
          </w:p>
        </w:tc>
        <w:tc>
          <w:tcPr>
            <w:tcW w:w="2518" w:type="dxa"/>
          </w:tcPr>
          <w:p w:rsidR="00076413" w:rsidRDefault="00B77F5E" w:rsidP="00B77F5E">
            <w:pPr>
              <w:jc w:val="center"/>
            </w:pPr>
            <w:r>
              <w:t>0,1</w:t>
            </w:r>
          </w:p>
        </w:tc>
      </w:tr>
      <w:tr w:rsidR="00076413" w:rsidTr="00332467">
        <w:tc>
          <w:tcPr>
            <w:tcW w:w="7053" w:type="dxa"/>
          </w:tcPr>
          <w:p w:rsidR="00076413" w:rsidRPr="00076413" w:rsidRDefault="000764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76413">
              <w:rPr>
                <w:color w:val="000000"/>
              </w:rPr>
              <w:t>Прочие виды экономической деятельности</w:t>
            </w:r>
          </w:p>
        </w:tc>
        <w:tc>
          <w:tcPr>
            <w:tcW w:w="2518" w:type="dxa"/>
          </w:tcPr>
          <w:p w:rsidR="00076413" w:rsidRDefault="00B77F5E" w:rsidP="00B77F5E">
            <w:pPr>
              <w:jc w:val="center"/>
            </w:pPr>
            <w:r>
              <w:t>0,2</w:t>
            </w:r>
          </w:p>
        </w:tc>
      </w:tr>
    </w:tbl>
    <w:p w:rsidR="000E42A6" w:rsidRDefault="000E42A6">
      <w:bookmarkStart w:id="0" w:name="_GoBack"/>
      <w:bookmarkEnd w:id="0"/>
    </w:p>
    <w:sectPr w:rsidR="000E42A6" w:rsidSect="000E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467"/>
    <w:rsid w:val="00076413"/>
    <w:rsid w:val="000E42A6"/>
    <w:rsid w:val="00332467"/>
    <w:rsid w:val="003513C9"/>
    <w:rsid w:val="00927398"/>
    <w:rsid w:val="00B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Бирало Татьяна Владимировна</cp:lastModifiedBy>
  <cp:revision>4</cp:revision>
  <dcterms:created xsi:type="dcterms:W3CDTF">2018-05-02T18:08:00Z</dcterms:created>
  <dcterms:modified xsi:type="dcterms:W3CDTF">2018-05-10T11:34:00Z</dcterms:modified>
</cp:coreProperties>
</file>