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5D" w:rsidRPr="0078142A" w:rsidRDefault="00CB1C5D" w:rsidP="00CB1C5D">
      <w:pPr>
        <w:spacing w:after="0"/>
        <w:jc w:val="center"/>
        <w:rPr>
          <w:rFonts w:ascii="Times New Roman" w:hAnsi="Times New Roman" w:cs="Times New Roman"/>
          <w:sz w:val="26"/>
          <w:szCs w:val="26"/>
        </w:rPr>
      </w:pPr>
      <w:r w:rsidRPr="0078142A">
        <w:rPr>
          <w:rFonts w:ascii="Times New Roman" w:hAnsi="Times New Roman" w:cs="Times New Roman"/>
          <w:b/>
          <w:noProof/>
          <w:sz w:val="26"/>
          <w:szCs w:val="26"/>
          <w:lang w:eastAsia="ru-RU"/>
        </w:rPr>
        <w:drawing>
          <wp:inline distT="0" distB="0" distL="0" distR="0" wp14:anchorId="16E0D62B" wp14:editId="4A84DC0E">
            <wp:extent cx="712470" cy="850900"/>
            <wp:effectExtent l="19050" t="0" r="0" b="0"/>
            <wp:docPr id="1"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rsidR="00CB1C5D" w:rsidRPr="0078142A" w:rsidRDefault="00CB1C5D" w:rsidP="00CB1C5D">
      <w:pPr>
        <w:spacing w:after="0"/>
        <w:jc w:val="center"/>
        <w:rPr>
          <w:rFonts w:ascii="Times New Roman" w:hAnsi="Times New Roman" w:cs="Times New Roman"/>
          <w:b/>
          <w:sz w:val="26"/>
          <w:szCs w:val="26"/>
        </w:rPr>
      </w:pPr>
      <w:r w:rsidRPr="0078142A">
        <w:rPr>
          <w:rFonts w:ascii="Times New Roman" w:hAnsi="Times New Roman" w:cs="Times New Roman"/>
          <w:b/>
          <w:sz w:val="26"/>
          <w:szCs w:val="26"/>
        </w:rPr>
        <w:t>АДМИНИСТРАЦИЯ СУСАНИНСКОГО СЕЛЬСКОГО ПОСЕЛЕНИЯ</w:t>
      </w:r>
    </w:p>
    <w:p w:rsidR="00CB1C5D" w:rsidRPr="0078142A" w:rsidRDefault="00CB1C5D" w:rsidP="00CB1C5D">
      <w:pPr>
        <w:spacing w:after="0"/>
        <w:jc w:val="center"/>
        <w:rPr>
          <w:rFonts w:ascii="Times New Roman" w:hAnsi="Times New Roman" w:cs="Times New Roman"/>
          <w:b/>
          <w:sz w:val="26"/>
          <w:szCs w:val="26"/>
        </w:rPr>
      </w:pPr>
      <w:r w:rsidRPr="0078142A">
        <w:rPr>
          <w:rFonts w:ascii="Times New Roman" w:hAnsi="Times New Roman" w:cs="Times New Roman"/>
          <w:b/>
          <w:sz w:val="26"/>
          <w:szCs w:val="26"/>
        </w:rPr>
        <w:t>ГАТЧИНСКОГО МУНИЦИПАЛЬНОГО РАЙОНА</w:t>
      </w:r>
    </w:p>
    <w:p w:rsidR="00CB1C5D" w:rsidRPr="0078142A" w:rsidRDefault="00CB1C5D" w:rsidP="00CB1C5D">
      <w:pPr>
        <w:spacing w:after="0"/>
        <w:jc w:val="center"/>
        <w:rPr>
          <w:rFonts w:ascii="Times New Roman" w:hAnsi="Times New Roman" w:cs="Times New Roman"/>
          <w:b/>
          <w:sz w:val="26"/>
          <w:szCs w:val="26"/>
        </w:rPr>
      </w:pPr>
      <w:r w:rsidRPr="0078142A">
        <w:rPr>
          <w:rFonts w:ascii="Times New Roman" w:hAnsi="Times New Roman" w:cs="Times New Roman"/>
          <w:b/>
          <w:sz w:val="26"/>
          <w:szCs w:val="26"/>
        </w:rPr>
        <w:t>ЛЕНИНГРАДСКОЙ ОБЛАСТИ</w:t>
      </w:r>
    </w:p>
    <w:p w:rsidR="00CB1C5D" w:rsidRPr="0078142A" w:rsidRDefault="00CB1C5D" w:rsidP="00CB1C5D">
      <w:pPr>
        <w:keepNext/>
        <w:spacing w:before="240" w:after="0"/>
        <w:jc w:val="center"/>
        <w:outlineLvl w:val="0"/>
        <w:rPr>
          <w:rFonts w:ascii="Times New Roman" w:hAnsi="Times New Roman" w:cs="Times New Roman"/>
          <w:b/>
          <w:bCs/>
          <w:kern w:val="32"/>
          <w:sz w:val="26"/>
          <w:szCs w:val="26"/>
        </w:rPr>
      </w:pPr>
      <w:r w:rsidRPr="0078142A">
        <w:rPr>
          <w:rFonts w:ascii="Times New Roman" w:hAnsi="Times New Roman" w:cs="Times New Roman"/>
          <w:b/>
          <w:bCs/>
          <w:kern w:val="32"/>
          <w:sz w:val="26"/>
          <w:szCs w:val="26"/>
        </w:rPr>
        <w:t>П О С Т А Н О В Л Е Н И Е</w:t>
      </w:r>
    </w:p>
    <w:p w:rsidR="00CB1C5D" w:rsidRPr="00AE2A4F" w:rsidRDefault="00CB1C5D" w:rsidP="00CB1C5D">
      <w:pPr>
        <w:keepNext/>
        <w:spacing w:before="240" w:after="60"/>
        <w:jc w:val="center"/>
        <w:outlineLvl w:val="0"/>
        <w:rPr>
          <w:b/>
          <w:bCs/>
          <w:kern w:val="32"/>
          <w:sz w:val="24"/>
          <w:szCs w:val="24"/>
        </w:rPr>
      </w:pPr>
    </w:p>
    <w:p w:rsidR="00CB1C5D" w:rsidRPr="0020057B" w:rsidRDefault="0012426B" w:rsidP="00CB1C5D">
      <w:pPr>
        <w:rPr>
          <w:rFonts w:ascii="Times New Roman" w:hAnsi="Times New Roman" w:cs="Times New Roman"/>
          <w:sz w:val="24"/>
          <w:szCs w:val="24"/>
        </w:rPr>
      </w:pPr>
      <w:r>
        <w:rPr>
          <w:rFonts w:ascii="Times New Roman" w:hAnsi="Times New Roman" w:cs="Times New Roman"/>
          <w:sz w:val="24"/>
          <w:szCs w:val="24"/>
        </w:rPr>
        <w:t xml:space="preserve"> 07.05</w:t>
      </w:r>
      <w:r w:rsidR="00CB1C5D">
        <w:rPr>
          <w:rFonts w:ascii="Times New Roman" w:hAnsi="Times New Roman" w:cs="Times New Roman"/>
          <w:sz w:val="24"/>
          <w:szCs w:val="24"/>
        </w:rPr>
        <w:t>.2024</w:t>
      </w:r>
      <w:r w:rsidR="00CB1C5D" w:rsidRPr="003C04B6">
        <w:rPr>
          <w:rFonts w:ascii="Times New Roman" w:hAnsi="Times New Roman" w:cs="Times New Roman"/>
          <w:sz w:val="24"/>
          <w:szCs w:val="24"/>
        </w:rPr>
        <w:t xml:space="preserve"> </w:t>
      </w:r>
      <w:r w:rsidR="00CB1C5D" w:rsidRPr="003C04B6">
        <w:rPr>
          <w:rFonts w:ascii="Times New Roman" w:hAnsi="Times New Roman" w:cs="Times New Roman"/>
          <w:sz w:val="24"/>
          <w:szCs w:val="24"/>
        </w:rPr>
        <w:tab/>
      </w:r>
      <w:r w:rsidR="00CB1C5D" w:rsidRPr="003C04B6">
        <w:rPr>
          <w:rFonts w:ascii="Times New Roman" w:hAnsi="Times New Roman" w:cs="Times New Roman"/>
          <w:sz w:val="24"/>
          <w:szCs w:val="24"/>
        </w:rPr>
        <w:tab/>
      </w:r>
      <w:r w:rsidR="00CB1C5D" w:rsidRPr="003C04B6">
        <w:rPr>
          <w:rFonts w:ascii="Times New Roman" w:hAnsi="Times New Roman" w:cs="Times New Roman"/>
          <w:sz w:val="24"/>
          <w:szCs w:val="24"/>
        </w:rPr>
        <w:tab/>
      </w:r>
      <w:r w:rsidR="00CB1C5D" w:rsidRPr="003C04B6">
        <w:rPr>
          <w:rFonts w:ascii="Times New Roman" w:hAnsi="Times New Roman" w:cs="Times New Roman"/>
          <w:sz w:val="24"/>
          <w:szCs w:val="24"/>
        </w:rPr>
        <w:tab/>
      </w:r>
      <w:r w:rsidR="00CB1C5D" w:rsidRPr="003C04B6">
        <w:rPr>
          <w:rFonts w:ascii="Times New Roman" w:hAnsi="Times New Roman" w:cs="Times New Roman"/>
          <w:sz w:val="24"/>
          <w:szCs w:val="24"/>
        </w:rPr>
        <w:tab/>
      </w:r>
      <w:r w:rsidR="00CB1C5D" w:rsidRPr="003C04B6">
        <w:rPr>
          <w:rFonts w:ascii="Times New Roman" w:hAnsi="Times New Roman" w:cs="Times New Roman"/>
          <w:sz w:val="24"/>
          <w:szCs w:val="24"/>
        </w:rPr>
        <w:tab/>
      </w:r>
      <w:r w:rsidR="00CB1C5D" w:rsidRPr="003C04B6">
        <w:rPr>
          <w:rFonts w:ascii="Times New Roman" w:hAnsi="Times New Roman" w:cs="Times New Roman"/>
          <w:sz w:val="24"/>
          <w:szCs w:val="24"/>
        </w:rPr>
        <w:tab/>
      </w:r>
      <w:r w:rsidR="00CB1C5D" w:rsidRPr="003C04B6">
        <w:rPr>
          <w:rFonts w:ascii="Times New Roman" w:hAnsi="Times New Roman" w:cs="Times New Roman"/>
          <w:sz w:val="24"/>
          <w:szCs w:val="24"/>
        </w:rPr>
        <w:tab/>
        <w:t xml:space="preserve">       </w:t>
      </w:r>
      <w:r w:rsidR="00CB1C5D" w:rsidRPr="003C04B6">
        <w:rPr>
          <w:rFonts w:ascii="Times New Roman" w:hAnsi="Times New Roman" w:cs="Times New Roman"/>
          <w:sz w:val="24"/>
          <w:szCs w:val="24"/>
        </w:rPr>
        <w:tab/>
      </w:r>
      <w:r w:rsidR="00CB1C5D" w:rsidRPr="003C04B6">
        <w:rPr>
          <w:rFonts w:ascii="Times New Roman" w:hAnsi="Times New Roman" w:cs="Times New Roman"/>
          <w:sz w:val="24"/>
          <w:szCs w:val="24"/>
        </w:rPr>
        <w:tab/>
      </w:r>
      <w:r w:rsidR="00CB1C5D">
        <w:rPr>
          <w:rFonts w:ascii="Times New Roman" w:hAnsi="Times New Roman" w:cs="Times New Roman"/>
          <w:sz w:val="24"/>
          <w:szCs w:val="24"/>
        </w:rPr>
        <w:t xml:space="preserve">       </w:t>
      </w:r>
      <w:r w:rsidR="00CB1C5D" w:rsidRPr="003C04B6">
        <w:rPr>
          <w:rFonts w:ascii="Times New Roman" w:hAnsi="Times New Roman" w:cs="Times New Roman"/>
          <w:sz w:val="24"/>
          <w:szCs w:val="24"/>
        </w:rPr>
        <w:t xml:space="preserve">       </w:t>
      </w:r>
      <w:r>
        <w:rPr>
          <w:rFonts w:ascii="Times New Roman" w:hAnsi="Times New Roman" w:cs="Times New Roman"/>
          <w:sz w:val="24"/>
          <w:szCs w:val="24"/>
        </w:rPr>
        <w:t xml:space="preserve">        №136</w:t>
      </w:r>
    </w:p>
    <w:tbl>
      <w:tblPr>
        <w:tblW w:w="0" w:type="auto"/>
        <w:tblLook w:val="04A0" w:firstRow="1" w:lastRow="0" w:firstColumn="1" w:lastColumn="0" w:noHBand="0" w:noVBand="1"/>
      </w:tblPr>
      <w:tblGrid>
        <w:gridCol w:w="7384"/>
      </w:tblGrid>
      <w:tr w:rsidR="00CB1C5D" w:rsidRPr="00AE2A4F" w:rsidTr="00F03D07">
        <w:trPr>
          <w:trHeight w:val="1580"/>
        </w:trPr>
        <w:tc>
          <w:tcPr>
            <w:tcW w:w="7384" w:type="dxa"/>
            <w:hideMark/>
          </w:tcPr>
          <w:p w:rsidR="00CB1C5D" w:rsidRPr="003C04B6" w:rsidRDefault="00CB1C5D" w:rsidP="00F03D07">
            <w:pPr>
              <w:widowControl w:val="0"/>
              <w:autoSpaceDE w:val="0"/>
              <w:autoSpaceDN w:val="0"/>
              <w:adjustRightInd w:val="0"/>
              <w:jc w:val="both"/>
              <w:rPr>
                <w:rFonts w:ascii="Times New Roman" w:hAnsi="Times New Roman" w:cs="Times New Roman"/>
                <w:sz w:val="24"/>
                <w:szCs w:val="24"/>
              </w:rPr>
            </w:pPr>
            <w:r w:rsidRPr="003C04B6">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CB1C5D">
              <w:rPr>
                <w:rFonts w:ascii="Times New Roman" w:hAnsi="Times New Roman" w:cs="Times New Roman"/>
                <w:bCs/>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w:t>
            </w:r>
            <w:r>
              <w:rPr>
                <w:rFonts w:ascii="Times New Roman" w:hAnsi="Times New Roman" w:cs="Times New Roman"/>
                <w:bCs/>
                <w:sz w:val="24"/>
                <w:szCs w:val="24"/>
                <w:lang w:eastAsia="ru-RU"/>
              </w:rPr>
              <w:t>ость на который не разграничена</w:t>
            </w:r>
            <w:r w:rsidRPr="00CB1C5D">
              <w:rPr>
                <w:rFonts w:ascii="Times New Roman" w:hAnsi="Times New Roman" w:cs="Times New Roman"/>
                <w:bCs/>
                <w:sz w:val="24"/>
                <w:szCs w:val="24"/>
                <w:lang w:eastAsia="ru-RU"/>
              </w:rPr>
              <w:t>), при отказе землепользователя (землевладельца)</w:t>
            </w:r>
            <w:r w:rsidRPr="003C04B6">
              <w:rPr>
                <w:rFonts w:ascii="Times New Roman" w:hAnsi="Times New Roman" w:cs="Times New Roman"/>
                <w:sz w:val="24"/>
                <w:szCs w:val="24"/>
              </w:rPr>
              <w:t>»</w:t>
            </w:r>
          </w:p>
          <w:p w:rsidR="00CB1C5D" w:rsidRPr="00AE2A4F" w:rsidRDefault="00CB1C5D" w:rsidP="00F03D07">
            <w:pPr>
              <w:widowControl w:val="0"/>
              <w:autoSpaceDE w:val="0"/>
              <w:autoSpaceDN w:val="0"/>
              <w:adjustRightInd w:val="0"/>
              <w:jc w:val="both"/>
              <w:rPr>
                <w:sz w:val="24"/>
                <w:szCs w:val="24"/>
              </w:rPr>
            </w:pPr>
          </w:p>
        </w:tc>
      </w:tr>
    </w:tbl>
    <w:p w:rsidR="00CB1C5D" w:rsidRPr="003C04B6" w:rsidRDefault="00CB1C5D" w:rsidP="00CB1C5D">
      <w:pPr>
        <w:ind w:firstLine="709"/>
        <w:jc w:val="both"/>
        <w:rPr>
          <w:rFonts w:ascii="Times New Roman" w:hAnsi="Times New Roman" w:cs="Times New Roman"/>
          <w:sz w:val="24"/>
          <w:szCs w:val="24"/>
        </w:rPr>
      </w:pPr>
      <w:r w:rsidRPr="003C04B6">
        <w:rPr>
          <w:rFonts w:ascii="Times New Roman" w:hAnsi="Times New Roman" w:cs="Times New Roman"/>
          <w:sz w:val="24"/>
          <w:szCs w:val="24"/>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порядка разработки и утверждения административных регламентов по предоставлению муниципальных услуг администрацией Сусанинского сельского поселения», руководствуясь Уставом муниципального образования «Сусанинское сельское поселение», администрация</w:t>
      </w:r>
    </w:p>
    <w:p w:rsidR="00CB1C5D" w:rsidRPr="003C04B6" w:rsidRDefault="00CB1C5D" w:rsidP="00CB1C5D">
      <w:pPr>
        <w:jc w:val="center"/>
        <w:rPr>
          <w:rFonts w:ascii="Times New Roman" w:hAnsi="Times New Roman" w:cs="Times New Roman"/>
          <w:b/>
          <w:sz w:val="24"/>
          <w:szCs w:val="24"/>
        </w:rPr>
      </w:pPr>
      <w:r w:rsidRPr="003C04B6">
        <w:rPr>
          <w:rFonts w:ascii="Times New Roman" w:hAnsi="Times New Roman" w:cs="Times New Roman"/>
          <w:b/>
          <w:sz w:val="24"/>
          <w:szCs w:val="24"/>
        </w:rPr>
        <w:t>П О С Т А Н О В Л Я Е Т:</w:t>
      </w:r>
    </w:p>
    <w:p w:rsidR="00CB1C5D" w:rsidRPr="003C04B6" w:rsidRDefault="00CB1C5D" w:rsidP="00CB1C5D">
      <w:pPr>
        <w:pStyle w:val="afb"/>
        <w:numPr>
          <w:ilvl w:val="0"/>
          <w:numId w:val="32"/>
        </w:numPr>
        <w:tabs>
          <w:tab w:val="left" w:pos="1134"/>
        </w:tabs>
        <w:ind w:left="0" w:firstLine="709"/>
        <w:jc w:val="both"/>
        <w:rPr>
          <w:rFonts w:ascii="Times New Roman" w:hAnsi="Times New Roman" w:cs="Times New Roman"/>
          <w:sz w:val="24"/>
          <w:szCs w:val="24"/>
        </w:rPr>
      </w:pPr>
      <w:r w:rsidRPr="003C04B6">
        <w:rPr>
          <w:rFonts w:ascii="Times New Roman" w:hAnsi="Times New Roman" w:cs="Times New Roman"/>
          <w:sz w:val="24"/>
          <w:szCs w:val="24"/>
        </w:rPr>
        <w:t>Утвердить Административный регламент по предоставлению муниципальной услуги «</w:t>
      </w:r>
      <w:r w:rsidRPr="00CB1C5D">
        <w:rPr>
          <w:rFonts w:ascii="Times New Roman" w:hAnsi="Times New Roman" w:cs="Times New Roman"/>
          <w:bCs/>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w:t>
      </w:r>
      <w:r>
        <w:rPr>
          <w:rFonts w:ascii="Times New Roman" w:hAnsi="Times New Roman" w:cs="Times New Roman"/>
          <w:bCs/>
          <w:sz w:val="24"/>
          <w:szCs w:val="24"/>
          <w:lang w:eastAsia="ru-RU"/>
        </w:rPr>
        <w:t>ость на который не разграничена</w:t>
      </w:r>
      <w:r w:rsidRPr="00CB1C5D">
        <w:rPr>
          <w:rFonts w:ascii="Times New Roman" w:hAnsi="Times New Roman" w:cs="Times New Roman"/>
          <w:bCs/>
          <w:sz w:val="24"/>
          <w:szCs w:val="24"/>
          <w:lang w:eastAsia="ru-RU"/>
        </w:rPr>
        <w:t>), при отказе землепользователя (землевладельца)</w:t>
      </w:r>
      <w:r w:rsidRPr="003C04B6">
        <w:rPr>
          <w:rFonts w:ascii="Times New Roman" w:hAnsi="Times New Roman" w:cs="Times New Roman"/>
          <w:sz w:val="24"/>
          <w:szCs w:val="24"/>
        </w:rPr>
        <w:t>» согласно Приложению № 1 к настоящему Постановлению.</w:t>
      </w:r>
    </w:p>
    <w:p w:rsidR="00CB1C5D" w:rsidRPr="003C04B6" w:rsidRDefault="00CB1C5D" w:rsidP="00CB1C5D">
      <w:pPr>
        <w:widowControl w:val="0"/>
        <w:tabs>
          <w:tab w:val="left" w:pos="1134"/>
        </w:tabs>
        <w:autoSpaceDE w:val="0"/>
        <w:autoSpaceDN w:val="0"/>
        <w:spacing w:after="0"/>
        <w:ind w:firstLine="709"/>
        <w:jc w:val="both"/>
        <w:rPr>
          <w:rFonts w:ascii="Times New Roman" w:hAnsi="Times New Roman" w:cs="Times New Roman"/>
          <w:sz w:val="24"/>
          <w:szCs w:val="24"/>
        </w:rPr>
      </w:pPr>
      <w:r w:rsidRPr="003C04B6">
        <w:rPr>
          <w:rFonts w:ascii="Times New Roman" w:hAnsi="Times New Roman" w:cs="Times New Roman"/>
          <w:sz w:val="24"/>
          <w:szCs w:val="24"/>
        </w:rPr>
        <w:t>2. Настоящее постановление вступает в силу со дня официального опубликования в сетевом издании «Гатчинская правда.ру» и подлежит размещению на официальном сайте муниципального образования «Сусанинское сельское поселение».</w:t>
      </w:r>
    </w:p>
    <w:p w:rsidR="00CB1C5D" w:rsidRPr="003C04B6" w:rsidRDefault="00CB1C5D" w:rsidP="00CB1C5D">
      <w:pPr>
        <w:pStyle w:val="afb"/>
        <w:tabs>
          <w:tab w:val="left" w:pos="1134"/>
        </w:tabs>
        <w:ind w:firstLine="709"/>
        <w:jc w:val="both"/>
        <w:rPr>
          <w:rFonts w:ascii="Times New Roman" w:hAnsi="Times New Roman" w:cs="Times New Roman"/>
          <w:sz w:val="24"/>
          <w:szCs w:val="24"/>
        </w:rPr>
      </w:pPr>
      <w:r w:rsidRPr="003C04B6">
        <w:rPr>
          <w:rFonts w:ascii="Times New Roman" w:hAnsi="Times New Roman" w:cs="Times New Roman"/>
          <w:sz w:val="24"/>
          <w:szCs w:val="24"/>
        </w:rPr>
        <w:t>3. Контроль за исполнением постановления оставляю за собой.</w:t>
      </w:r>
    </w:p>
    <w:p w:rsidR="00CB1C5D" w:rsidRDefault="00CB1C5D" w:rsidP="00CB1C5D">
      <w:pPr>
        <w:pStyle w:val="afb"/>
        <w:jc w:val="both"/>
        <w:rPr>
          <w:rFonts w:ascii="Times New Roman" w:hAnsi="Times New Roman" w:cs="Times New Roman"/>
          <w:sz w:val="24"/>
          <w:szCs w:val="24"/>
        </w:rPr>
      </w:pPr>
    </w:p>
    <w:p w:rsidR="00CB1C5D" w:rsidRDefault="00CB1C5D" w:rsidP="00CB1C5D">
      <w:pPr>
        <w:pStyle w:val="afb"/>
        <w:jc w:val="both"/>
        <w:rPr>
          <w:rFonts w:ascii="Times New Roman" w:hAnsi="Times New Roman" w:cs="Times New Roman"/>
          <w:sz w:val="24"/>
          <w:szCs w:val="24"/>
        </w:rPr>
      </w:pPr>
    </w:p>
    <w:p w:rsidR="00CB1C5D" w:rsidRDefault="00CB1C5D" w:rsidP="00CB1C5D">
      <w:pPr>
        <w:pStyle w:val="afb"/>
        <w:jc w:val="both"/>
        <w:rPr>
          <w:rFonts w:ascii="Times New Roman" w:hAnsi="Times New Roman" w:cs="Times New Roman"/>
          <w:sz w:val="24"/>
          <w:szCs w:val="24"/>
        </w:rPr>
      </w:pPr>
    </w:p>
    <w:p w:rsidR="00CB1C5D" w:rsidRPr="003C04B6" w:rsidRDefault="00CB1C5D" w:rsidP="00CB1C5D">
      <w:pPr>
        <w:pStyle w:val="afb"/>
        <w:jc w:val="both"/>
        <w:rPr>
          <w:rFonts w:ascii="Times New Roman" w:hAnsi="Times New Roman" w:cs="Times New Roman"/>
          <w:sz w:val="24"/>
          <w:szCs w:val="24"/>
        </w:rPr>
      </w:pPr>
      <w:r w:rsidRPr="003C04B6">
        <w:rPr>
          <w:rFonts w:ascii="Times New Roman" w:hAnsi="Times New Roman" w:cs="Times New Roman"/>
          <w:sz w:val="24"/>
          <w:szCs w:val="24"/>
        </w:rPr>
        <w:t>Глава администрации                                                                                                     К.С. Морин</w:t>
      </w:r>
    </w:p>
    <w:p w:rsidR="00CB1C5D" w:rsidRPr="003C04B6" w:rsidRDefault="00CB1C5D" w:rsidP="00CB1C5D">
      <w:pPr>
        <w:pStyle w:val="afb"/>
        <w:rPr>
          <w:rFonts w:ascii="Times New Roman" w:hAnsi="Times New Roman" w:cs="Times New Roman"/>
          <w:sz w:val="24"/>
          <w:szCs w:val="24"/>
        </w:rPr>
        <w:sectPr w:rsidR="00CB1C5D" w:rsidRPr="003C04B6" w:rsidSect="009D5656">
          <w:pgSz w:w="11905" w:h="16838"/>
          <w:pgMar w:top="567" w:right="706" w:bottom="568" w:left="1276" w:header="720" w:footer="720" w:gutter="0"/>
          <w:cols w:space="720"/>
          <w:noEndnote/>
          <w:docGrid w:linePitch="360"/>
        </w:sectPr>
      </w:pPr>
      <w:r w:rsidRPr="003C04B6">
        <w:rPr>
          <w:rFonts w:ascii="Times New Roman" w:hAnsi="Times New Roman" w:cs="Times New Roman"/>
          <w:sz w:val="24"/>
          <w:szCs w:val="24"/>
        </w:rPr>
        <w:t>Сусанинского сельского поселени</w:t>
      </w:r>
      <w:r>
        <w:rPr>
          <w:rFonts w:ascii="Times New Roman" w:hAnsi="Times New Roman" w:cs="Times New Roman"/>
          <w:sz w:val="24"/>
          <w:szCs w:val="24"/>
        </w:rPr>
        <w:t>я</w:t>
      </w:r>
    </w:p>
    <w:p w:rsidR="00CB1C5D" w:rsidRPr="0020057B" w:rsidRDefault="00CB1C5D" w:rsidP="00CB1C5D">
      <w:pPr>
        <w:spacing w:after="0" w:line="240" w:lineRule="auto"/>
        <w:jc w:val="right"/>
        <w:rPr>
          <w:rFonts w:ascii="Times New Roman" w:eastAsia="Calibri" w:hAnsi="Times New Roman" w:cs="Times New Roman"/>
          <w:bCs/>
          <w:sz w:val="20"/>
          <w:szCs w:val="20"/>
          <w:lang w:eastAsia="ru-RU"/>
        </w:rPr>
      </w:pPr>
      <w:r w:rsidRPr="0020057B">
        <w:rPr>
          <w:rFonts w:ascii="Times New Roman" w:eastAsia="Calibri" w:hAnsi="Times New Roman" w:cs="Times New Roman"/>
          <w:bCs/>
          <w:sz w:val="20"/>
          <w:szCs w:val="20"/>
          <w:lang w:eastAsia="ru-RU"/>
        </w:rPr>
        <w:lastRenderedPageBreak/>
        <w:t>Приложение №1 к постановлению</w:t>
      </w:r>
    </w:p>
    <w:p w:rsidR="00CB1C5D" w:rsidRPr="0020057B" w:rsidRDefault="00CB1C5D" w:rsidP="00CB1C5D">
      <w:pPr>
        <w:spacing w:after="0" w:line="240" w:lineRule="auto"/>
        <w:jc w:val="right"/>
        <w:rPr>
          <w:rFonts w:ascii="Times New Roman" w:eastAsia="Calibri" w:hAnsi="Times New Roman" w:cs="Times New Roman"/>
          <w:bCs/>
          <w:sz w:val="20"/>
          <w:szCs w:val="20"/>
          <w:lang w:eastAsia="ru-RU"/>
        </w:rPr>
      </w:pPr>
      <w:r w:rsidRPr="0020057B">
        <w:rPr>
          <w:rFonts w:ascii="Times New Roman" w:eastAsia="Calibri" w:hAnsi="Times New Roman" w:cs="Times New Roman"/>
          <w:bCs/>
          <w:sz w:val="20"/>
          <w:szCs w:val="20"/>
          <w:lang w:eastAsia="ru-RU"/>
        </w:rPr>
        <w:t>Администрации Сусанинского сельского поселения</w:t>
      </w:r>
    </w:p>
    <w:p w:rsidR="00CB1C5D" w:rsidRPr="0020057B" w:rsidRDefault="0012426B" w:rsidP="00CB1C5D">
      <w:pPr>
        <w:spacing w:after="0" w:line="240" w:lineRule="auto"/>
        <w:jc w:val="right"/>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от 07.05.2024 №136</w:t>
      </w:r>
      <w:bookmarkStart w:id="0" w:name="_GoBack"/>
      <w:bookmarkEnd w:id="0"/>
    </w:p>
    <w:p w:rsidR="00E5452F" w:rsidRDefault="00E5452F" w:rsidP="00CB1C5D">
      <w:pPr>
        <w:spacing w:after="0" w:line="240" w:lineRule="auto"/>
        <w:jc w:val="right"/>
        <w:rPr>
          <w:rFonts w:ascii="Times New Roman" w:eastAsia="Calibri" w:hAnsi="Times New Roman" w:cs="Times New Roman"/>
          <w:b/>
          <w:bCs/>
          <w:sz w:val="28"/>
          <w:szCs w:val="28"/>
          <w:lang w:eastAsia="ru-RU"/>
        </w:rPr>
      </w:pPr>
    </w:p>
    <w:p w:rsidR="008F1591" w:rsidRPr="007F2DD8" w:rsidRDefault="00CB1C5D"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r w:rsidR="00EB51C4" w:rsidRPr="007F2DD8">
        <w:rPr>
          <w:rFonts w:ascii="Times New Roman" w:eastAsia="Times New Roman" w:hAnsi="Times New Roman" w:cs="Times New Roman"/>
          <w:b/>
          <w:bCs/>
          <w:sz w:val="28"/>
          <w:szCs w:val="28"/>
          <w:lang w:eastAsia="ru-RU"/>
        </w:rPr>
        <w:t xml:space="preserve"> по предоставлению муниципальной услуги </w:t>
      </w:r>
      <w:r w:rsidR="00190740">
        <w:rPr>
          <w:rFonts w:ascii="Times New Roman" w:eastAsia="Times New Roman" w:hAnsi="Times New Roman" w:cs="Times New Roman"/>
          <w:b/>
          <w:bCs/>
          <w:sz w:val="28"/>
          <w:szCs w:val="28"/>
          <w:lang w:eastAsia="ru-RU"/>
        </w:rPr>
        <w:t>«</w:t>
      </w:r>
      <w:r w:rsidR="00D65301" w:rsidRPr="00D65301">
        <w:rPr>
          <w:rFonts w:ascii="Times New Roman" w:eastAsia="Times New Roman" w:hAnsi="Times New Roman" w:cs="Times New Roman"/>
          <w:b/>
          <w:bCs/>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eastAsia="Times New Roman" w:hAnsi="Times New Roman" w:cs="Times New Roman"/>
          <w:b/>
          <w:bCs/>
          <w:sz w:val="28"/>
          <w:szCs w:val="28"/>
          <w:lang w:eastAsia="ru-RU"/>
        </w:rPr>
        <w:t>ом</w:t>
      </w:r>
      <w:r w:rsidR="00D65301" w:rsidRPr="00D65301">
        <w:rPr>
          <w:rFonts w:ascii="Times New Roman" w:eastAsia="Times New Roman" w:hAnsi="Times New Roman" w:cs="Times New Roman"/>
          <w:b/>
          <w:bCs/>
          <w:sz w:val="28"/>
          <w:szCs w:val="28"/>
          <w:lang w:eastAsia="ru-RU"/>
        </w:rPr>
        <w:t xml:space="preserve">, находящимся в </w:t>
      </w:r>
      <w:r w:rsidR="00D65301" w:rsidRPr="007F2DD8">
        <w:rPr>
          <w:rFonts w:ascii="Times New Roman" w:eastAsia="Times New Roman" w:hAnsi="Times New Roman" w:cs="Times New Roman"/>
          <w:b/>
          <w:bCs/>
          <w:sz w:val="28"/>
          <w:szCs w:val="28"/>
          <w:lang w:eastAsia="ru-RU"/>
        </w:rPr>
        <w:t>муниципальной собственности (государственная собственность на которы</w:t>
      </w:r>
      <w:r w:rsidR="00244CF0">
        <w:rPr>
          <w:rFonts w:ascii="Times New Roman" w:eastAsia="Times New Roman" w:hAnsi="Times New Roman" w:cs="Times New Roman"/>
          <w:b/>
          <w:bCs/>
          <w:sz w:val="28"/>
          <w:szCs w:val="28"/>
          <w:lang w:eastAsia="ru-RU"/>
        </w:rPr>
        <w:t>й</w:t>
      </w:r>
      <w:r w:rsidR="00D65301" w:rsidRPr="007F2DD8">
        <w:rPr>
          <w:rFonts w:ascii="Times New Roman" w:eastAsia="Times New Roman" w:hAnsi="Times New Roman" w:cs="Times New Roman"/>
          <w:b/>
          <w:bCs/>
          <w:sz w:val="28"/>
          <w:szCs w:val="28"/>
          <w:lang w:eastAsia="ru-RU"/>
        </w:rPr>
        <w:t xml:space="preserve"> не разграничена</w:t>
      </w:r>
      <w:r w:rsidR="00D65301" w:rsidRPr="007F2DD8">
        <w:rPr>
          <w:rStyle w:val="af7"/>
          <w:rFonts w:ascii="Times New Roman" w:eastAsia="Times New Roman" w:hAnsi="Times New Roman" w:cs="Times New Roman"/>
          <w:b/>
          <w:bCs/>
          <w:sz w:val="28"/>
          <w:szCs w:val="28"/>
          <w:lang w:eastAsia="ru-RU"/>
        </w:rPr>
        <w:footnoteReference w:id="1"/>
      </w:r>
      <w:r w:rsidR="00D65301" w:rsidRPr="007F2DD8">
        <w:rPr>
          <w:rFonts w:ascii="Times New Roman" w:eastAsia="Times New Roman" w:hAnsi="Times New Roman" w:cs="Times New Roman"/>
          <w:b/>
          <w:bCs/>
          <w:sz w:val="28"/>
          <w:szCs w:val="28"/>
          <w:lang w:eastAsia="ru-RU"/>
        </w:rPr>
        <w:t>)</w:t>
      </w:r>
      <w:r w:rsidR="00D65301" w:rsidRPr="00D65301">
        <w:rPr>
          <w:rFonts w:ascii="Times New Roman" w:eastAsia="Times New Roman" w:hAnsi="Times New Roman" w:cs="Times New Roman"/>
          <w:b/>
          <w:bCs/>
          <w:sz w:val="28"/>
          <w:szCs w:val="28"/>
          <w:lang w:eastAsia="ru-RU"/>
        </w:rPr>
        <w:t>, при отказе землепользователя (землевладельца)</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D65301" w:rsidRPr="00D6530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eastAsiaTheme="minorEastAsia" w:hAnsi="Times New Roman" w:cs="Times New Roman"/>
          <w:sz w:val="28"/>
          <w:szCs w:val="28"/>
          <w:lang w:eastAsia="ru-RU"/>
        </w:rPr>
        <w:t>ом</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6D53B4" w:rsidRPr="00CC569C"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8C38D3">
        <w:rPr>
          <w:rFonts w:ascii="Times New Roman" w:eastAsia="Times New Roman" w:hAnsi="Times New Roman" w:cs="Times New Roman"/>
          <w:sz w:val="28"/>
          <w:szCs w:val="28"/>
          <w:lang w:eastAsia="ru-RU"/>
        </w:rPr>
        <w:t xml:space="preserve"> </w:t>
      </w:r>
      <w:r w:rsidR="008C38D3" w:rsidRPr="00CC569C">
        <w:rPr>
          <w:rFonts w:ascii="Times New Roman" w:eastAsia="Times New Roman" w:hAnsi="Times New Roman" w:cs="Times New Roman"/>
          <w:sz w:val="28"/>
          <w:szCs w:val="28"/>
          <w:lang w:eastAsia="ru-RU"/>
        </w:rPr>
        <w:t xml:space="preserve">владеющие правом </w:t>
      </w:r>
      <w:r w:rsidR="008C38D3" w:rsidRPr="00CC569C">
        <w:rPr>
          <w:rFonts w:ascii="Times New Roman" w:eastAsia="Times New Roman" w:hAnsi="Times New Roman" w:cs="Times New Roman"/>
          <w:bCs/>
          <w:sz w:val="28"/>
          <w:szCs w:val="28"/>
          <w:lang w:eastAsia="ru-RU"/>
        </w:rPr>
        <w:t>постоянного (бессрочного) пользования или правом пожизненного наследуемого владения земельным участком</w:t>
      </w:r>
      <w:r w:rsidR="006D53B4" w:rsidRPr="00CC569C">
        <w:rPr>
          <w:rFonts w:ascii="Times New Roman" w:eastAsia="Times New Roman" w:hAnsi="Times New Roman" w:cs="Times New Roman"/>
          <w:sz w:val="28"/>
          <w:szCs w:val="28"/>
          <w:lang w:eastAsia="ru-RU"/>
        </w:rPr>
        <w:t>:</w:t>
      </w:r>
    </w:p>
    <w:p w:rsidR="006D53B4" w:rsidRPr="00CC569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физические лица;</w:t>
      </w:r>
    </w:p>
    <w:p w:rsidR="00FE6C7D" w:rsidRPr="00CC569C"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 xml:space="preserve">юридические лица </w:t>
      </w:r>
      <w:r w:rsidR="00DA5FF9" w:rsidRPr="00CC569C">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A5FF9" w:rsidRPr="00B17BC2">
        <w:rPr>
          <w:rFonts w:ascii="Times New Roman" w:eastAsia="Times New Roman" w:hAnsi="Times New Roman" w:cs="Times New Roman"/>
          <w:sz w:val="28"/>
          <w:szCs w:val="28"/>
          <w:lang w:eastAsia="ru-RU"/>
        </w:rPr>
        <w:t xml:space="preserve"> </w:t>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7F2DD8">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2E06E1" w:rsidRDefault="002E06E1"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hAnsi="Times New Roman" w:cs="Times New Roman"/>
          <w:sz w:val="28"/>
          <w:szCs w:val="28"/>
        </w:rPr>
        <w:t>ом</w:t>
      </w:r>
      <w:r w:rsidRPr="002E06E1">
        <w:rPr>
          <w:rFonts w:ascii="Times New Roman" w:hAnsi="Times New Roman" w:cs="Times New Roman"/>
          <w:sz w:val="28"/>
          <w:szCs w:val="28"/>
        </w:rPr>
        <w:t>, находящимся в муниципальной собственности (государственная собственность на которы</w:t>
      </w:r>
      <w:r w:rsidR="00244CF0">
        <w:rPr>
          <w:rFonts w:ascii="Times New Roman" w:hAnsi="Times New Roman" w:cs="Times New Roman"/>
          <w:sz w:val="28"/>
          <w:szCs w:val="28"/>
        </w:rPr>
        <w:t>й</w:t>
      </w:r>
      <w:r w:rsidRPr="002E06E1">
        <w:rPr>
          <w:rFonts w:ascii="Times New Roman" w:hAnsi="Times New Roman" w:cs="Times New Roman"/>
          <w:sz w:val="28"/>
          <w:szCs w:val="28"/>
        </w:rPr>
        <w:t xml:space="preserve"> не разграничена), при отказе землепользователя (землевладельца)</w:t>
      </w:r>
      <w:r>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2E06E1"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E06E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w:t>
      </w:r>
      <w:r w:rsidR="00244CF0">
        <w:rPr>
          <w:rFonts w:ascii="Times New Roman" w:eastAsiaTheme="minorEastAsia" w:hAnsi="Times New Roman" w:cs="Times New Roman"/>
          <w:sz w:val="28"/>
          <w:szCs w:val="28"/>
          <w:lang w:eastAsia="ru-RU"/>
        </w:rPr>
        <w:t>го владения земельным</w:t>
      </w:r>
      <w:r w:rsidRPr="002E06E1">
        <w:rPr>
          <w:rFonts w:ascii="Times New Roman" w:eastAsiaTheme="minorEastAsia" w:hAnsi="Times New Roman" w:cs="Times New Roman"/>
          <w:sz w:val="28"/>
          <w:szCs w:val="28"/>
          <w:lang w:eastAsia="ru-RU"/>
        </w:rPr>
        <w:t xml:space="preserve"> участк</w:t>
      </w:r>
      <w:r w:rsidR="00244CF0">
        <w:rPr>
          <w:rFonts w:ascii="Times New Roman" w:eastAsiaTheme="minorEastAsia" w:hAnsi="Times New Roman" w:cs="Times New Roman"/>
          <w:sz w:val="28"/>
          <w:szCs w:val="28"/>
          <w:lang w:eastAsia="ru-RU"/>
        </w:rPr>
        <w:t>ом</w:t>
      </w:r>
      <w:r w:rsidR="004D120B"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r w:rsidR="00CB1C5D" w:rsidRPr="007F2DD8">
        <w:rPr>
          <w:rFonts w:ascii="Times New Roman" w:eastAsia="Calibri" w:hAnsi="Times New Roman" w:cs="Times New Roman"/>
          <w:sz w:val="28"/>
          <w:szCs w:val="28"/>
        </w:rPr>
        <w:t>«</w:t>
      </w:r>
      <w:r w:rsidR="00CB1C5D">
        <w:rPr>
          <w:rFonts w:ascii="Times New Roman" w:eastAsia="Calibri" w:hAnsi="Times New Roman" w:cs="Times New Roman"/>
          <w:sz w:val="28"/>
          <w:szCs w:val="28"/>
        </w:rPr>
        <w:t>Сусанинское сельское поселение</w:t>
      </w:r>
      <w:r w:rsidR="00CB1C5D" w:rsidRPr="007F2DD8">
        <w:rPr>
          <w:rFonts w:ascii="Times New Roman" w:eastAsia="Calibri" w:hAnsi="Times New Roman" w:cs="Times New Roman"/>
          <w:sz w:val="28"/>
          <w:szCs w:val="28"/>
        </w:rPr>
        <w:t xml:space="preserve">» </w:t>
      </w:r>
      <w:r w:rsidR="00CB1C5D">
        <w:rPr>
          <w:rFonts w:ascii="Times New Roman" w:eastAsia="Calibri" w:hAnsi="Times New Roman" w:cs="Times New Roman"/>
          <w:sz w:val="28"/>
          <w:szCs w:val="28"/>
        </w:rPr>
        <w:t xml:space="preserve">Гатчинского муниципального района </w:t>
      </w:r>
      <w:r w:rsidR="00CB1C5D" w:rsidRPr="007F2DD8">
        <w:rPr>
          <w:rFonts w:ascii="Times New Roman" w:eastAsia="Calibri" w:hAnsi="Times New Roman" w:cs="Times New Roman"/>
          <w:sz w:val="28"/>
          <w:szCs w:val="28"/>
        </w:rPr>
        <w:t>Ленинградской области</w:t>
      </w:r>
      <w:r w:rsidRPr="007F2DD8">
        <w:rPr>
          <w:rFonts w:ascii="Times New Roman" w:eastAsia="Calibri" w:hAnsi="Times New Roman" w:cs="Times New Roman"/>
          <w:sz w:val="28"/>
          <w:szCs w:val="28"/>
        </w:rPr>
        <w:t>.</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DA5FF9">
        <w:rPr>
          <w:rFonts w:ascii="Times New Roman" w:hAnsi="Times New Roman" w:cs="Times New Roman"/>
          <w:sz w:val="28"/>
          <w:szCs w:val="28"/>
          <w:lang w:eastAsia="ru-RU"/>
        </w:rPr>
        <w:t xml:space="preserve"> </w:t>
      </w:r>
      <w:r w:rsidR="00B17BC2" w:rsidRPr="00B17BC2">
        <w:rPr>
          <w:rFonts w:ascii="Times New Roman" w:hAnsi="Times New Roman" w:cs="Times New Roman"/>
          <w:sz w:val="28"/>
          <w:szCs w:val="28"/>
          <w:lang w:eastAsia="ru-RU"/>
        </w:rPr>
        <w:t>№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2E06E1" w:rsidP="002E06E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w:t>
      </w:r>
      <w:r w:rsidRPr="002E06E1">
        <w:rPr>
          <w:rFonts w:ascii="Times New Roman" w:eastAsia="Times New Roman" w:hAnsi="Times New Roman" w:cs="Times New Roman"/>
          <w:sz w:val="28"/>
          <w:szCs w:val="28"/>
        </w:rPr>
        <w:t>о прекращении права постоянного (бессрочного) пользования или права пожизненного наследуемого владения земельным участком</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3C0F1E"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2E06E1">
        <w:rPr>
          <w:rFonts w:ascii="Times New Roman" w:hAnsi="Times New Roman" w:cs="Times New Roman"/>
          <w:sz w:val="28"/>
          <w:szCs w:val="28"/>
        </w:rPr>
        <w:t>3</w:t>
      </w:r>
      <w:r w:rsidR="005E5391" w:rsidRPr="000E7786">
        <w:rPr>
          <w:rFonts w:ascii="Times New Roman" w:hAnsi="Times New Roman" w:cs="Times New Roman"/>
          <w:sz w:val="28"/>
          <w:szCs w:val="28"/>
        </w:rPr>
        <w:t xml:space="preserve">0 </w:t>
      </w:r>
      <w:r w:rsidR="004F715C">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lastRenderedPageBreak/>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2E06E1" w:rsidRPr="002E06E1" w:rsidRDefault="002E06E1" w:rsidP="002E06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6E1">
        <w:rPr>
          <w:rFonts w:ascii="Times New Roman" w:eastAsiaTheme="minorEastAsia" w:hAnsi="Times New Roman" w:cs="Times New Roman"/>
          <w:sz w:val="28"/>
          <w:szCs w:val="28"/>
          <w:lang w:eastAsia="ru-RU"/>
        </w:rPr>
        <w:t xml:space="preserve">- </w:t>
      </w:r>
      <w:r w:rsidR="00A85DBC">
        <w:rPr>
          <w:rFonts w:ascii="Times New Roman" w:eastAsiaTheme="minorEastAsia" w:hAnsi="Times New Roman" w:cs="Times New Roman"/>
          <w:sz w:val="28"/>
          <w:szCs w:val="28"/>
          <w:lang w:eastAsia="ru-RU"/>
        </w:rPr>
        <w:tab/>
      </w:r>
      <w:r w:rsidRPr="002E06E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76CD"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2E06E1" w:rsidRPr="002E06E1">
        <w:rPr>
          <w:rFonts w:ascii="Times New Roman" w:eastAsia="Times New Roman" w:hAnsi="Times New Roman" w:cs="Times New Roman"/>
          <w:sz w:val="28"/>
          <w:szCs w:val="28"/>
          <w:lang w:eastAsia="ru-RU"/>
        </w:rPr>
        <w:t xml:space="preserve">об отказе </w:t>
      </w:r>
      <w:r w:rsidR="00A67CF5" w:rsidRPr="00A67CF5">
        <w:rPr>
          <w:rFonts w:ascii="Times New Roman" w:eastAsia="Times New Roman" w:hAnsi="Times New Roman" w:cs="Times New Roman"/>
          <w:sz w:val="28"/>
          <w:szCs w:val="28"/>
          <w:lang w:eastAsia="ru-RU"/>
        </w:rPr>
        <w:t>от права постоянного (бессрочного) пользования земельным участком или права пожизненного наследуемого владения земельным участком</w:t>
      </w:r>
      <w:r w:rsidR="00A67CF5">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приложени</w:t>
      </w:r>
      <w:r w:rsidR="00A67CF5">
        <w:rPr>
          <w:rFonts w:ascii="Times New Roman" w:eastAsia="Times New Roman" w:hAnsi="Times New Roman" w:cs="Times New Roman"/>
          <w:sz w:val="28"/>
          <w:szCs w:val="28"/>
          <w:lang w:eastAsia="ru-RU"/>
        </w:rPr>
        <w:t>е</w:t>
      </w:r>
      <w:r w:rsidR="00DC0A4F" w:rsidRPr="007F2DD8">
        <w:rPr>
          <w:rFonts w:ascii="Times New Roman" w:eastAsia="Times New Roman" w:hAnsi="Times New Roman" w:cs="Times New Roman"/>
          <w:sz w:val="28"/>
          <w:szCs w:val="28"/>
          <w:lang w:eastAsia="ru-RU"/>
        </w:rPr>
        <w:t xml:space="preserve">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r w:rsidR="00A67CF5">
        <w:rPr>
          <w:rFonts w:ascii="Times New Roman" w:eastAsia="Times New Roman" w:hAnsi="Times New Roman" w:cs="Times New Roman"/>
          <w:sz w:val="28"/>
          <w:szCs w:val="28"/>
          <w:lang w:eastAsia="ru-RU"/>
        </w:rPr>
        <w:t>)</w:t>
      </w:r>
      <w:r w:rsidR="008D76CD">
        <w:rPr>
          <w:rFonts w:ascii="Times New Roman" w:eastAsia="Times New Roman" w:hAnsi="Times New Roman" w:cs="Times New Roman"/>
          <w:sz w:val="28"/>
          <w:szCs w:val="28"/>
          <w:lang w:eastAsia="ru-RU"/>
        </w:rPr>
        <w:t>.</w:t>
      </w:r>
    </w:p>
    <w:p w:rsid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заполняется:</w:t>
      </w:r>
    </w:p>
    <w:p w:rsidR="008D76CD" w:rsidRP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76CD">
        <w:rPr>
          <w:rFonts w:ascii="Times New Roman" w:eastAsia="Times New Roman" w:hAnsi="Times New Roman" w:cs="Times New Roman"/>
          <w:sz w:val="28"/>
          <w:szCs w:val="28"/>
          <w:lang w:eastAsia="ru-RU"/>
        </w:rPr>
        <w:t xml:space="preserve"> лично заявителем (представителем заявителя) при обращении в Администрацию и на ЕПГУ/ПГУ ЛО;</w:t>
      </w:r>
    </w:p>
    <w:p w:rsidR="008D76CD" w:rsidRP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DC0A4F" w:rsidRPr="007F2DD8"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w:t>
      </w:r>
      <w:r>
        <w:rPr>
          <w:rFonts w:ascii="Times New Roman" w:eastAsia="Times New Roman" w:hAnsi="Times New Roman" w:cs="Times New Roman"/>
          <w:sz w:val="28"/>
          <w:szCs w:val="28"/>
          <w:lang w:eastAsia="ru-RU"/>
        </w:rPr>
        <w:t>е</w:t>
      </w:r>
      <w:r w:rsidRPr="008D76CD">
        <w:rPr>
          <w:rFonts w:ascii="Times New Roman" w:eastAsia="Times New Roman" w:hAnsi="Times New Roman" w:cs="Times New Roman"/>
          <w:sz w:val="28"/>
          <w:szCs w:val="28"/>
          <w:lang w:eastAsia="ru-RU"/>
        </w:rPr>
        <w:t xml:space="preserve"> ошибок путем зачеркивания или с помощью корректирующих средств</w:t>
      </w:r>
      <w:r w:rsidR="00A67CF5">
        <w:rPr>
          <w:rFonts w:ascii="Times New Roman" w:eastAsia="Times New Roman" w:hAnsi="Times New Roman" w:cs="Times New Roman"/>
          <w:sz w:val="28"/>
          <w:szCs w:val="28"/>
          <w:lang w:eastAsia="ru-RU"/>
        </w:rPr>
        <w:t>;</w:t>
      </w:r>
    </w:p>
    <w:p w:rsidR="00DC0A4F" w:rsidRPr="007F2DD8" w:rsidRDefault="00A67CF5"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C0A4F" w:rsidRPr="007F2DD8">
        <w:rPr>
          <w:rFonts w:ascii="Times New Roman" w:eastAsia="Times New Roman" w:hAnsi="Times New Roman" w:cs="Times New Roman"/>
          <w:sz w:val="28"/>
          <w:szCs w:val="28"/>
          <w:lang w:eastAsia="ru-RU"/>
        </w:rPr>
        <w:t>документ, удостоверяющий личность</w:t>
      </w:r>
      <w:r>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00DC0A4F"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00DC0A4F"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00DC0A4F"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00DC0A4F" w:rsidRPr="007F2DD8">
        <w:rPr>
          <w:rFonts w:ascii="Times New Roman" w:eastAsia="Times New Roman" w:hAnsi="Times New Roman" w:cs="Times New Roman"/>
          <w:sz w:val="28"/>
          <w:szCs w:val="28"/>
          <w:lang w:eastAsia="ru-RU"/>
        </w:rPr>
        <w:t>);</w:t>
      </w:r>
    </w:p>
    <w:p w:rsidR="00DC0A4F" w:rsidRPr="007F2DD8"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67CF5">
        <w:rPr>
          <w:rFonts w:ascii="Times New Roman" w:eastAsia="Times New Roman"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Pr>
          <w:rFonts w:ascii="Times New Roman" w:eastAsia="Times New Roman" w:hAnsi="Times New Roman" w:cs="Times New Roman"/>
          <w:sz w:val="28"/>
          <w:szCs w:val="28"/>
          <w:lang w:eastAsia="ru-RU"/>
        </w:rPr>
        <w:t>муниципаль</w:t>
      </w:r>
      <w:r w:rsidR="00DC0A4F" w:rsidRPr="007F2DD8">
        <w:rPr>
          <w:rFonts w:ascii="Times New Roman" w:eastAsia="Times New Roman" w:hAnsi="Times New Roman" w:cs="Times New Roman"/>
          <w:sz w:val="28"/>
          <w:szCs w:val="28"/>
          <w:lang w:eastAsia="ru-RU"/>
        </w:rPr>
        <w:t>ной услуги</w:t>
      </w:r>
      <w:r w:rsidR="0057260F">
        <w:rPr>
          <w:rFonts w:ascii="Times New Roman" w:eastAsia="Times New Roman" w:hAnsi="Times New Roman" w:cs="Times New Roman"/>
          <w:sz w:val="28"/>
          <w:szCs w:val="28"/>
          <w:lang w:eastAsia="ru-RU"/>
        </w:rPr>
        <w:t xml:space="preserve"> (при </w:t>
      </w:r>
      <w:r w:rsidR="00DC0A4F" w:rsidRPr="007F2DD8">
        <w:rPr>
          <w:rFonts w:ascii="Times New Roman" w:eastAsia="Times New Roman" w:hAnsi="Times New Roman" w:cs="Times New Roman"/>
          <w:sz w:val="28"/>
          <w:szCs w:val="28"/>
          <w:lang w:eastAsia="ru-RU"/>
        </w:rPr>
        <w:t>обращ</w:t>
      </w:r>
      <w:r w:rsidR="0057260F">
        <w:rPr>
          <w:rFonts w:ascii="Times New Roman" w:eastAsia="Times New Roman" w:hAnsi="Times New Roman" w:cs="Times New Roman"/>
          <w:sz w:val="28"/>
          <w:szCs w:val="28"/>
          <w:lang w:eastAsia="ru-RU"/>
        </w:rPr>
        <w:t>ении</w:t>
      </w:r>
      <w:r w:rsidR="00DC0A4F" w:rsidRPr="007F2DD8">
        <w:rPr>
          <w:rFonts w:ascii="Times New Roman" w:eastAsia="Times New Roman" w:hAnsi="Times New Roman" w:cs="Times New Roman"/>
          <w:sz w:val="28"/>
          <w:szCs w:val="28"/>
          <w:lang w:eastAsia="ru-RU"/>
        </w:rPr>
        <w:t xml:space="preserve"> представител</w:t>
      </w:r>
      <w:r w:rsidR="0057260F">
        <w:rPr>
          <w:rFonts w:ascii="Times New Roman" w:eastAsia="Times New Roman" w:hAnsi="Times New Roman" w:cs="Times New Roman"/>
          <w:sz w:val="28"/>
          <w:szCs w:val="28"/>
          <w:lang w:eastAsia="ru-RU"/>
        </w:rPr>
        <w:t>я</w:t>
      </w:r>
      <w:r w:rsidR="00DC0A4F" w:rsidRPr="007F2DD8">
        <w:rPr>
          <w:rFonts w:ascii="Times New Roman" w:eastAsia="Times New Roman" w:hAnsi="Times New Roman" w:cs="Times New Roman"/>
          <w:sz w:val="28"/>
          <w:szCs w:val="28"/>
          <w:lang w:eastAsia="ru-RU"/>
        </w:rPr>
        <w:t xml:space="preserve"> заявителя</w:t>
      </w:r>
      <w:r w:rsidR="0057260F">
        <w:rPr>
          <w:rFonts w:ascii="Times New Roman" w:eastAsia="Times New Roman"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Pr>
          <w:rFonts w:ascii="Times New Roman" w:eastAsia="Times New Roman" w:hAnsi="Times New Roman" w:cs="Times New Roman"/>
          <w:sz w:val="28"/>
          <w:szCs w:val="28"/>
          <w:lang w:eastAsia="ru-RU"/>
        </w:rPr>
        <w:t>е услуги, или иные организации);</w:t>
      </w:r>
    </w:p>
    <w:p w:rsidR="009571F3" w:rsidRPr="00D1107E" w:rsidRDefault="00CC569C" w:rsidP="003F1E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A67CF5">
        <w:rPr>
          <w:rFonts w:ascii="Times New Roman" w:eastAsia="Times New Roman" w:hAnsi="Times New Roman" w:cs="Times New Roman"/>
          <w:sz w:val="28"/>
          <w:szCs w:val="28"/>
          <w:lang w:eastAsia="ru-RU"/>
        </w:rPr>
        <w:t>)</w:t>
      </w:r>
      <w:r w:rsidR="00244CF0">
        <w:rPr>
          <w:rFonts w:ascii="Times New Roman" w:eastAsia="Times New Roman" w:hAnsi="Times New Roman" w:cs="Times New Roman"/>
          <w:sz w:val="28"/>
          <w:szCs w:val="28"/>
          <w:lang w:eastAsia="ru-RU"/>
        </w:rPr>
        <w:t xml:space="preserve"> д</w:t>
      </w:r>
      <w:r w:rsidR="00244CF0" w:rsidRPr="00244CF0">
        <w:rPr>
          <w:rFonts w:ascii="Times New Roman" w:eastAsia="Times New Roman" w:hAnsi="Times New Roman" w:cs="Times New Roman"/>
          <w:sz w:val="28"/>
          <w:szCs w:val="28"/>
          <w:lang w:eastAsia="ru-RU"/>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Pr>
          <w:rFonts w:ascii="Times New Roman" w:eastAsia="Times New Roman" w:hAnsi="Times New Roman" w:cs="Times New Roman"/>
          <w:sz w:val="28"/>
          <w:szCs w:val="28"/>
          <w:lang w:eastAsia="ru-RU"/>
        </w:rPr>
        <w:t xml:space="preserve">при обращении </w:t>
      </w:r>
      <w:r w:rsidR="00244CF0" w:rsidRPr="00244CF0">
        <w:rPr>
          <w:rFonts w:ascii="Times New Roman" w:eastAsia="Times New Roman" w:hAnsi="Times New Roman" w:cs="Times New Roman"/>
          <w:sz w:val="28"/>
          <w:szCs w:val="28"/>
          <w:lang w:eastAsia="ru-RU"/>
        </w:rPr>
        <w:t>юридическ</w:t>
      </w:r>
      <w:r w:rsidR="00D1107E">
        <w:rPr>
          <w:rFonts w:ascii="Times New Roman" w:eastAsia="Times New Roman" w:hAnsi="Times New Roman" w:cs="Times New Roman"/>
          <w:sz w:val="28"/>
          <w:szCs w:val="28"/>
          <w:lang w:eastAsia="ru-RU"/>
        </w:rPr>
        <w:t>их</w:t>
      </w:r>
      <w:r w:rsidR="00244CF0" w:rsidRPr="00244CF0">
        <w:rPr>
          <w:rFonts w:ascii="Times New Roman" w:eastAsia="Times New Roman" w:hAnsi="Times New Roman" w:cs="Times New Roman"/>
          <w:sz w:val="28"/>
          <w:szCs w:val="28"/>
          <w:lang w:eastAsia="ru-RU"/>
        </w:rPr>
        <w:t xml:space="preserve"> </w:t>
      </w:r>
      <w:r w:rsidR="00244CF0" w:rsidRPr="00390770">
        <w:rPr>
          <w:rFonts w:ascii="Times New Roman" w:eastAsia="Times New Roman" w:hAnsi="Times New Roman" w:cs="Times New Roman"/>
          <w:sz w:val="28"/>
          <w:szCs w:val="28"/>
          <w:lang w:eastAsia="ru-RU"/>
        </w:rPr>
        <w:t>лиц</w:t>
      </w:r>
      <w:r w:rsidR="00D1107E" w:rsidRPr="00390770">
        <w:rPr>
          <w:rFonts w:ascii="Times New Roman" w:eastAsia="Times New Roman" w:hAnsi="Times New Roman" w:cs="Times New Roman"/>
          <w:sz w:val="28"/>
          <w:szCs w:val="28"/>
          <w:lang w:eastAsia="ru-RU"/>
        </w:rPr>
        <w:t xml:space="preserve"> </w:t>
      </w:r>
      <w:r w:rsidR="00D1107E" w:rsidRPr="00CC569C">
        <w:rPr>
          <w:rFonts w:ascii="Times New Roman" w:eastAsia="Times New Roman" w:hAnsi="Times New Roman" w:cs="Times New Roman"/>
          <w:sz w:val="28"/>
          <w:szCs w:val="28"/>
          <w:lang w:eastAsia="ru-RU"/>
        </w:rPr>
        <w:t xml:space="preserve">– </w:t>
      </w:r>
      <w:r w:rsidR="00D1107E" w:rsidRPr="00CC569C">
        <w:rPr>
          <w:rFonts w:ascii="Times New Roman" w:hAnsi="Times New Roman" w:cs="Times New Roman"/>
          <w:sz w:val="28"/>
          <w:szCs w:val="28"/>
        </w:rPr>
        <w:t xml:space="preserve">государственных и муниципальных учреждений; </w:t>
      </w:r>
      <w:r w:rsidR="00390770" w:rsidRPr="00CC569C">
        <w:rPr>
          <w:rFonts w:ascii="Times New Roman" w:hAnsi="Times New Roman" w:cs="Times New Roman"/>
          <w:sz w:val="28"/>
          <w:szCs w:val="28"/>
        </w:rPr>
        <w:t>государственных и муниципальных предприятий</w:t>
      </w:r>
      <w:r w:rsidR="00D1107E" w:rsidRPr="00CC569C">
        <w:rPr>
          <w:rFonts w:ascii="Times New Roman" w:hAnsi="Times New Roman" w:cs="Times New Roman"/>
          <w:sz w:val="28"/>
          <w:szCs w:val="28"/>
        </w:rPr>
        <w:t>; центров исторического наследия президентов Российской Федерации, прекративших исполнение своих полномочий</w:t>
      </w:r>
      <w:r w:rsidR="00244CF0" w:rsidRPr="00CC569C">
        <w:rPr>
          <w:rFonts w:ascii="Times New Roman" w:eastAsia="Times New Roman" w:hAnsi="Times New Roman" w:cs="Times New Roman"/>
          <w:sz w:val="28"/>
          <w:szCs w:val="28"/>
          <w:lang w:eastAsia="ru-RU"/>
        </w:rPr>
        <w:t>)</w:t>
      </w:r>
      <w:r w:rsidR="009571F3" w:rsidRPr="00CC569C">
        <w:rPr>
          <w:rFonts w:ascii="Times New Roman" w:eastAsia="Times New Roman" w:hAnsi="Times New Roman" w:cs="Times New Roman"/>
          <w:sz w:val="28"/>
          <w:szCs w:val="28"/>
          <w:lang w:eastAsia="ru-RU"/>
        </w:rPr>
        <w:t>;</w:t>
      </w:r>
    </w:p>
    <w:p w:rsidR="00244CF0"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67CF5">
        <w:rPr>
          <w:rFonts w:ascii="Times New Roman" w:eastAsia="Times New Roman" w:hAnsi="Times New Roman" w:cs="Times New Roman"/>
          <w:sz w:val="28"/>
          <w:szCs w:val="28"/>
          <w:lang w:eastAsia="ru-RU"/>
        </w:rPr>
        <w:t>)</w:t>
      </w:r>
      <w:r w:rsidR="009571F3" w:rsidRPr="009571F3">
        <w:rPr>
          <w:rFonts w:ascii="Times New Roman" w:eastAsia="Times New Roman" w:hAnsi="Times New Roman" w:cs="Times New Roman"/>
          <w:sz w:val="28"/>
          <w:szCs w:val="28"/>
          <w:lang w:eastAsia="ru-RU"/>
        </w:rPr>
        <w:t xml:space="preserve"> документы, удостоверяющие права на землю, </w:t>
      </w:r>
      <w:r w:rsidR="00A67CF5">
        <w:rPr>
          <w:rFonts w:ascii="Times New Roman" w:eastAsia="Times New Roman" w:hAnsi="Times New Roman" w:cs="Times New Roman"/>
          <w:sz w:val="28"/>
          <w:szCs w:val="28"/>
          <w:lang w:eastAsia="ru-RU"/>
        </w:rPr>
        <w:t xml:space="preserve">в случае, </w:t>
      </w:r>
      <w:r w:rsidR="009571F3" w:rsidRPr="009571F3">
        <w:rPr>
          <w:rFonts w:ascii="Times New Roman" w:eastAsia="Times New Roman" w:hAnsi="Times New Roman" w:cs="Times New Roman"/>
          <w:sz w:val="28"/>
          <w:szCs w:val="28"/>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w:t>
      </w:r>
      <w:r w:rsidR="009571F3">
        <w:rPr>
          <w:rFonts w:ascii="Times New Roman" w:eastAsia="Times New Roman" w:hAnsi="Times New Roman" w:cs="Times New Roman"/>
          <w:sz w:val="28"/>
          <w:szCs w:val="28"/>
          <w:lang w:eastAsia="ru-RU"/>
        </w:rPr>
        <w:t>а</w:t>
      </w:r>
      <w:r w:rsidR="009571F3" w:rsidRPr="009571F3">
        <w:rPr>
          <w:rFonts w:ascii="Times New Roman" w:eastAsia="Times New Roman" w:hAnsi="Times New Roman" w:cs="Times New Roman"/>
          <w:sz w:val="28"/>
          <w:szCs w:val="28"/>
          <w:lang w:eastAsia="ru-RU"/>
        </w:rPr>
        <w:t>мостоятельно либо по запросу Администрации)</w:t>
      </w:r>
      <w:r w:rsidR="00E5452F">
        <w:rPr>
          <w:rFonts w:ascii="Times New Roman" w:eastAsia="Times New Roman" w:hAnsi="Times New Roman" w:cs="Times New Roman"/>
          <w:sz w:val="28"/>
          <w:szCs w:val="28"/>
          <w:lang w:eastAsia="ru-RU"/>
        </w:rPr>
        <w:t>:</w:t>
      </w:r>
    </w:p>
    <w:p w:rsidR="00CC569C" w:rsidRDefault="00CC569C" w:rsidP="00CC5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w:t>
      </w:r>
      <w:r w:rsidRPr="00CC569C">
        <w:rPr>
          <w:rFonts w:ascii="Times New Roman" w:hAnsi="Times New Roman" w:cs="Times New Roman"/>
          <w:sz w:val="28"/>
          <w:szCs w:val="28"/>
        </w:rPr>
        <w:t xml:space="preserve">утвержденным </w:t>
      </w:r>
      <w:hyperlink r:id="rId9" w:history="1">
        <w:r w:rsidRPr="00CC569C">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Совета Министров РСФСР от 17 сентября 1991 г. № 493.</w:t>
      </w:r>
    </w:p>
    <w:p w:rsidR="00E5452F" w:rsidRPr="007F2DD8" w:rsidRDefault="00E5452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2E06E1" w:rsidRPr="007F2DD8" w:rsidRDefault="002E06E1" w:rsidP="002E06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4F715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выписка из Единого государственного реестра недвижимости</w:t>
      </w:r>
      <w:r w:rsidR="004908D6">
        <w:rPr>
          <w:rFonts w:ascii="Times New Roman" w:eastAsia="Times New Roman" w:hAnsi="Times New Roman" w:cs="Times New Roman"/>
          <w:sz w:val="28"/>
          <w:szCs w:val="28"/>
          <w:lang w:eastAsia="ru-RU"/>
        </w:rPr>
        <w:t xml:space="preserve"> (ЕГРН)</w:t>
      </w:r>
      <w:r w:rsidRPr="004F715C">
        <w:rPr>
          <w:rFonts w:ascii="Times New Roman" w:eastAsia="Times New Roman" w:hAnsi="Times New Roman" w:cs="Times New Roman"/>
          <w:sz w:val="28"/>
          <w:szCs w:val="28"/>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w:t>
      </w:r>
      <w:r>
        <w:rPr>
          <w:rFonts w:ascii="Times New Roman" w:eastAsia="Times New Roman" w:hAnsi="Times New Roman" w:cs="Times New Roman"/>
          <w:sz w:val="28"/>
          <w:szCs w:val="28"/>
          <w:lang w:eastAsia="ru-RU"/>
        </w:rPr>
        <w:t>стков в пределах их компетенции</w:t>
      </w:r>
      <w:r w:rsidR="00DC0A4F"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
    <w:p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561093">
        <w:rPr>
          <w:rFonts w:ascii="Times New Roman" w:eastAsiaTheme="minorEastAsia" w:hAnsi="Times New Roman" w:cs="Times New Roman"/>
          <w:sz w:val="28"/>
          <w:szCs w:val="28"/>
          <w:lang w:eastAsia="ru-RU"/>
        </w:rPr>
        <w:t>:</w:t>
      </w:r>
    </w:p>
    <w:p w:rsidR="00CD0DF1" w:rsidRPr="007F2DD8" w:rsidRDefault="004F715C"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D0DF1"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00CD0DF1" w:rsidRPr="007F2DD8">
        <w:rPr>
          <w:rFonts w:ascii="Times New Roman" w:hAnsi="Times New Roman" w:cs="Times New Roman"/>
          <w:sz w:val="28"/>
          <w:szCs w:val="28"/>
        </w:rPr>
        <w:t>ной услуги:</w:t>
      </w:r>
    </w:p>
    <w:p w:rsidR="004F715C" w:rsidRP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F715C">
        <w:rPr>
          <w:rFonts w:ascii="Times New Roman" w:hAnsi="Times New Roman" w:cs="Times New Roman"/>
          <w:sz w:val="28"/>
          <w:szCs w:val="28"/>
        </w:rPr>
        <w:t xml:space="preserve"> прекращение права постоянного (бессрочного) пользования или права пожизненного наследуемого владения земельными участками не входит в компетенцию </w:t>
      </w:r>
      <w:r>
        <w:rPr>
          <w:rFonts w:ascii="Times New Roman" w:hAnsi="Times New Roman" w:cs="Times New Roman"/>
          <w:sz w:val="28"/>
          <w:szCs w:val="28"/>
        </w:rPr>
        <w:t>Администрации</w:t>
      </w:r>
      <w:r w:rsidRPr="004F715C">
        <w:rPr>
          <w:rFonts w:ascii="Times New Roman" w:hAnsi="Times New Roman" w:cs="Times New Roman"/>
          <w:sz w:val="28"/>
          <w:szCs w:val="28"/>
        </w:rPr>
        <w:t>;</w:t>
      </w:r>
    </w:p>
    <w:p w:rsid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F715C">
        <w:rPr>
          <w:rFonts w:ascii="Times New Roman" w:hAnsi="Times New Roman" w:cs="Times New Roman"/>
          <w:sz w:val="28"/>
          <w:szCs w:val="28"/>
        </w:rPr>
        <w:t xml:space="preserve"> категория заявителя не соответствует требованиям, установленным </w:t>
      </w:r>
      <w:hyperlink w:anchor="P65">
        <w:r w:rsidRPr="004F715C">
          <w:rPr>
            <w:rStyle w:val="a3"/>
            <w:rFonts w:ascii="Times New Roman" w:hAnsi="Times New Roman" w:cs="Times New Roman"/>
            <w:color w:val="auto"/>
            <w:sz w:val="28"/>
            <w:szCs w:val="28"/>
            <w:u w:val="none"/>
          </w:rPr>
          <w:t>пунктом 1.2</w:t>
        </w:r>
      </w:hyperlink>
      <w:r w:rsidRPr="004F715C">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F715C">
        <w:rPr>
          <w:rFonts w:ascii="Times New Roman" w:hAnsi="Times New Roman" w:cs="Times New Roman"/>
          <w:sz w:val="28"/>
          <w:szCs w:val="28"/>
        </w:rPr>
        <w:t>дминистративного регламента.</w:t>
      </w:r>
    </w:p>
    <w:p w:rsidR="004F715C" w:rsidRP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4F715C">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rsidR="004F715C" w:rsidRDefault="004F715C"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заявителем не представлены документы, установленные пункт</w:t>
      </w:r>
      <w:r w:rsidR="009571F3">
        <w:rPr>
          <w:rFonts w:ascii="Times New Roman" w:eastAsia="Times New Roman" w:hAnsi="Times New Roman" w:cs="Times New Roman"/>
          <w:sz w:val="28"/>
          <w:szCs w:val="28"/>
          <w:lang w:eastAsia="ru-RU"/>
        </w:rPr>
        <w:t>ом</w:t>
      </w:r>
      <w:r w:rsidRPr="004F715C">
        <w:rPr>
          <w:rFonts w:ascii="Times New Roman" w:eastAsia="Times New Roman" w:hAnsi="Times New Roman" w:cs="Times New Roman"/>
          <w:sz w:val="28"/>
          <w:szCs w:val="28"/>
          <w:lang w:eastAsia="ru-RU"/>
        </w:rPr>
        <w:t xml:space="preserve"> 2.6</w:t>
      </w:r>
      <w:r w:rsidR="00CE6284">
        <w:rPr>
          <w:rFonts w:ascii="Times New Roman" w:eastAsia="Times New Roman" w:hAnsi="Times New Roman" w:cs="Times New Roman"/>
          <w:sz w:val="28"/>
          <w:szCs w:val="28"/>
          <w:lang w:eastAsia="ru-RU"/>
        </w:rPr>
        <w:t xml:space="preserve"> </w:t>
      </w:r>
      <w:r w:rsidRPr="004F715C">
        <w:rPr>
          <w:rFonts w:ascii="Times New Roman" w:eastAsia="Times New Roman" w:hAnsi="Times New Roman" w:cs="Times New Roman"/>
          <w:sz w:val="28"/>
          <w:szCs w:val="28"/>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w:t>
      </w:r>
      <w:r>
        <w:rPr>
          <w:rFonts w:ascii="Times New Roman" w:eastAsia="Times New Roman" w:hAnsi="Times New Roman" w:cs="Times New Roman"/>
          <w:sz w:val="28"/>
          <w:szCs w:val="28"/>
          <w:lang w:eastAsia="ru-RU"/>
        </w:rPr>
        <w:t>тавления государственной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sidR="00DA5FF9">
        <w:rPr>
          <w:rFonts w:ascii="Times New Roman" w:hAnsi="Times New Roman" w:cs="Times New Roman"/>
          <w:sz w:val="28"/>
          <w:szCs w:val="28"/>
        </w:rPr>
        <w:t>я, в выходные, праздничные дни)</w:t>
      </w:r>
      <w:r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244CF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244CF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3.1.1. Предоставлени</w:t>
      </w:r>
      <w:r w:rsidR="00917458" w:rsidRPr="00244CF0">
        <w:rPr>
          <w:rFonts w:ascii="Times New Roman" w:eastAsiaTheme="minorEastAsia" w:hAnsi="Times New Roman" w:cs="Times New Roman"/>
          <w:sz w:val="28"/>
          <w:szCs w:val="28"/>
          <w:lang w:eastAsia="ru-RU"/>
        </w:rPr>
        <w:t>е</w:t>
      </w:r>
      <w:r w:rsidRPr="00244CF0">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244CF0"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прием и регистрация </w:t>
      </w:r>
      <w:r w:rsidR="00317678" w:rsidRPr="00244CF0">
        <w:rPr>
          <w:rFonts w:ascii="Times New Roman" w:hAnsi="Times New Roman" w:cs="Times New Roman"/>
          <w:sz w:val="28"/>
          <w:szCs w:val="28"/>
        </w:rPr>
        <w:t>заявления и документов о пред</w:t>
      </w:r>
      <w:r w:rsidR="00185B8B" w:rsidRPr="00244CF0">
        <w:rPr>
          <w:rFonts w:ascii="Times New Roman" w:hAnsi="Times New Roman" w:cs="Times New Roman"/>
          <w:sz w:val="28"/>
          <w:szCs w:val="28"/>
        </w:rPr>
        <w:t>оставлении муниципальной услуги</w:t>
      </w:r>
      <w:r w:rsidRPr="00244CF0">
        <w:rPr>
          <w:rFonts w:ascii="Times New Roman" w:hAnsi="Times New Roman" w:cs="Times New Roman"/>
          <w:sz w:val="28"/>
          <w:szCs w:val="28"/>
        </w:rPr>
        <w:t xml:space="preserve"> – 1 </w:t>
      </w:r>
      <w:r w:rsidR="00987FDA" w:rsidRPr="00244CF0">
        <w:rPr>
          <w:rFonts w:ascii="Times New Roman" w:hAnsi="Times New Roman" w:cs="Times New Roman"/>
          <w:sz w:val="28"/>
          <w:szCs w:val="28"/>
        </w:rPr>
        <w:t xml:space="preserve">рабочий </w:t>
      </w:r>
      <w:r w:rsidRPr="00244CF0">
        <w:rPr>
          <w:rFonts w:ascii="Times New Roman" w:hAnsi="Times New Roman" w:cs="Times New Roman"/>
          <w:sz w:val="28"/>
          <w:szCs w:val="28"/>
        </w:rPr>
        <w:t xml:space="preserve">день; </w:t>
      </w:r>
    </w:p>
    <w:p w:rsidR="00E96BFB" w:rsidRPr="00244CF0"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рассмотрение </w:t>
      </w:r>
      <w:r w:rsidR="00317678" w:rsidRPr="00244CF0">
        <w:rPr>
          <w:rFonts w:ascii="Times New Roman" w:hAnsi="Times New Roman" w:cs="Times New Roman"/>
          <w:sz w:val="28"/>
          <w:szCs w:val="28"/>
        </w:rPr>
        <w:t>заявления и документов о предоставлении муниципальной услуги</w:t>
      </w:r>
      <w:r w:rsidRPr="00244CF0">
        <w:rPr>
          <w:rFonts w:ascii="Times New Roman" w:hAnsi="Times New Roman" w:cs="Times New Roman"/>
          <w:sz w:val="28"/>
          <w:szCs w:val="28"/>
        </w:rPr>
        <w:t xml:space="preserve"> </w:t>
      </w:r>
      <w:r w:rsidR="00A47058" w:rsidRPr="00244CF0">
        <w:rPr>
          <w:rFonts w:ascii="Times New Roman" w:hAnsi="Times New Roman" w:cs="Times New Roman"/>
          <w:sz w:val="28"/>
          <w:szCs w:val="28"/>
        </w:rPr>
        <w:t xml:space="preserve">– </w:t>
      </w:r>
      <w:r w:rsidR="009A7D66">
        <w:rPr>
          <w:rFonts w:ascii="Times New Roman" w:hAnsi="Times New Roman" w:cs="Times New Roman"/>
          <w:sz w:val="28"/>
          <w:szCs w:val="28"/>
        </w:rPr>
        <w:t>24</w:t>
      </w:r>
      <w:r w:rsidR="005E5391" w:rsidRPr="00244CF0">
        <w:rPr>
          <w:rFonts w:ascii="Times New Roman" w:hAnsi="Times New Roman" w:cs="Times New Roman"/>
          <w:sz w:val="28"/>
          <w:szCs w:val="28"/>
        </w:rPr>
        <w:t xml:space="preserve"> </w:t>
      </w:r>
      <w:r w:rsidR="004F715C" w:rsidRPr="00244CF0">
        <w:rPr>
          <w:rFonts w:ascii="Times New Roman" w:hAnsi="Times New Roman" w:cs="Times New Roman"/>
          <w:sz w:val="28"/>
          <w:szCs w:val="28"/>
        </w:rPr>
        <w:t>календарных</w:t>
      </w:r>
      <w:r w:rsidR="00987FDA" w:rsidRPr="00244CF0">
        <w:rPr>
          <w:rFonts w:ascii="Times New Roman" w:hAnsi="Times New Roman" w:cs="Times New Roman"/>
          <w:sz w:val="28"/>
          <w:szCs w:val="28"/>
        </w:rPr>
        <w:t xml:space="preserve"> </w:t>
      </w:r>
      <w:r w:rsidR="00A47058" w:rsidRPr="00244CF0">
        <w:rPr>
          <w:rFonts w:ascii="Times New Roman" w:hAnsi="Times New Roman" w:cs="Times New Roman"/>
          <w:sz w:val="28"/>
          <w:szCs w:val="28"/>
        </w:rPr>
        <w:t>дн</w:t>
      </w:r>
      <w:r w:rsidR="009A7D66">
        <w:rPr>
          <w:rFonts w:ascii="Times New Roman" w:hAnsi="Times New Roman" w:cs="Times New Roman"/>
          <w:sz w:val="28"/>
          <w:szCs w:val="28"/>
        </w:rPr>
        <w:t>я;</w:t>
      </w:r>
    </w:p>
    <w:p w:rsidR="004D120B"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44CF0">
        <w:rPr>
          <w:rFonts w:ascii="Times New Roman" w:eastAsia="Calibri" w:hAnsi="Times New Roman" w:cs="Times New Roman"/>
          <w:sz w:val="28"/>
          <w:szCs w:val="28"/>
          <w:lang w:eastAsia="ru-RU"/>
        </w:rPr>
        <w:t>2</w:t>
      </w:r>
      <w:r w:rsidRPr="00244CF0">
        <w:rPr>
          <w:rFonts w:ascii="Times New Roman" w:eastAsia="Calibri" w:hAnsi="Times New Roman" w:cs="Times New Roman"/>
          <w:sz w:val="28"/>
          <w:szCs w:val="28"/>
          <w:lang w:eastAsia="ru-RU"/>
        </w:rPr>
        <w:t xml:space="preserve"> </w:t>
      </w:r>
      <w:r w:rsidR="004F715C" w:rsidRPr="00244CF0">
        <w:rPr>
          <w:rFonts w:ascii="Times New Roman" w:eastAsia="Calibri" w:hAnsi="Times New Roman" w:cs="Times New Roman"/>
          <w:sz w:val="28"/>
          <w:szCs w:val="28"/>
          <w:lang w:eastAsia="ru-RU"/>
        </w:rPr>
        <w:t>календарных</w:t>
      </w:r>
      <w:r w:rsidR="00987FDA" w:rsidRPr="00244CF0">
        <w:rPr>
          <w:rFonts w:ascii="Times New Roman" w:eastAsia="Calibri" w:hAnsi="Times New Roman" w:cs="Times New Roman"/>
          <w:sz w:val="28"/>
          <w:szCs w:val="28"/>
          <w:lang w:eastAsia="ru-RU"/>
        </w:rPr>
        <w:t xml:space="preserve"> </w:t>
      </w:r>
      <w:r w:rsidRPr="00244CF0">
        <w:rPr>
          <w:rFonts w:ascii="Times New Roman" w:eastAsia="Calibri" w:hAnsi="Times New Roman" w:cs="Times New Roman"/>
          <w:sz w:val="28"/>
          <w:szCs w:val="28"/>
          <w:lang w:eastAsia="ru-RU"/>
        </w:rPr>
        <w:t>дн</w:t>
      </w:r>
      <w:r w:rsidR="00A47058" w:rsidRPr="00244CF0">
        <w:rPr>
          <w:rFonts w:ascii="Times New Roman" w:eastAsia="Calibri" w:hAnsi="Times New Roman" w:cs="Times New Roman"/>
          <w:sz w:val="28"/>
          <w:szCs w:val="28"/>
          <w:lang w:eastAsia="ru-RU"/>
        </w:rPr>
        <w:t>я</w:t>
      </w:r>
      <w:r w:rsidRPr="00244CF0">
        <w:rPr>
          <w:rFonts w:ascii="Times New Roman" w:eastAsia="Calibri" w:hAnsi="Times New Roman" w:cs="Times New Roman"/>
          <w:sz w:val="28"/>
          <w:szCs w:val="28"/>
          <w:lang w:eastAsia="ru-RU"/>
        </w:rPr>
        <w:t>;</w:t>
      </w:r>
    </w:p>
    <w:p w:rsidR="004D120B" w:rsidRPr="00244CF0"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244CF0">
        <w:rPr>
          <w:rFonts w:ascii="Times New Roman" w:eastAsia="Calibri" w:hAnsi="Times New Roman" w:cs="Times New Roman"/>
          <w:sz w:val="28"/>
          <w:szCs w:val="28"/>
          <w:lang w:eastAsia="ru-RU"/>
        </w:rPr>
        <w:t xml:space="preserve">– </w:t>
      </w:r>
      <w:r w:rsidR="009A7D66">
        <w:rPr>
          <w:rFonts w:ascii="Times New Roman" w:eastAsia="Calibri" w:hAnsi="Times New Roman" w:cs="Times New Roman"/>
          <w:sz w:val="28"/>
          <w:szCs w:val="28"/>
          <w:lang w:eastAsia="ru-RU"/>
        </w:rPr>
        <w:t>3 календарных дня</w:t>
      </w:r>
      <w:r w:rsidR="004D120B" w:rsidRPr="00244CF0">
        <w:rPr>
          <w:rFonts w:ascii="Times New Roman" w:eastAsia="Calibri" w:hAnsi="Times New Roman" w:cs="Times New Roman"/>
          <w:sz w:val="28"/>
          <w:szCs w:val="28"/>
          <w:lang w:eastAsia="ru-RU"/>
        </w:rPr>
        <w:t>.</w:t>
      </w:r>
    </w:p>
    <w:p w:rsidR="009A7D66"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3.1.1.1. </w:t>
      </w:r>
      <w:r w:rsidR="000210A9" w:rsidRPr="000210A9">
        <w:rPr>
          <w:rFonts w:ascii="Times New Roman" w:eastAsiaTheme="minorEastAsia" w:hAnsi="Times New Roman" w:cs="Times New Roman"/>
          <w:sz w:val="28"/>
          <w:szCs w:val="28"/>
          <w:lang w:eastAsia="ru-RU"/>
        </w:rPr>
        <w:t>В случае</w:t>
      </w:r>
      <w:r w:rsidR="0057260F">
        <w:rPr>
          <w:rFonts w:ascii="Times New Roman" w:eastAsiaTheme="minorEastAsia" w:hAnsi="Times New Roman" w:cs="Times New Roman"/>
          <w:sz w:val="28"/>
          <w:szCs w:val="28"/>
          <w:lang w:eastAsia="ru-RU"/>
        </w:rPr>
        <w:t>,</w:t>
      </w:r>
      <w:r w:rsidR="000210A9" w:rsidRPr="000210A9">
        <w:rPr>
          <w:rFonts w:ascii="Times New Roman" w:eastAsiaTheme="minorEastAsia" w:hAnsi="Times New Roman" w:cs="Times New Roman"/>
          <w:sz w:val="28"/>
          <w:szCs w:val="28"/>
          <w:lang w:eastAsia="ru-RU"/>
        </w:rPr>
        <w:t xml:space="preserve"> если право на земельный участок было ранее зарегистрировано в Е</w:t>
      </w:r>
      <w:r w:rsidR="000210A9">
        <w:rPr>
          <w:rFonts w:ascii="Times New Roman" w:eastAsiaTheme="minorEastAsia" w:hAnsi="Times New Roman" w:cs="Times New Roman"/>
          <w:sz w:val="28"/>
          <w:szCs w:val="28"/>
          <w:lang w:eastAsia="ru-RU"/>
        </w:rPr>
        <w:t>ГРН</w:t>
      </w:r>
      <w:r w:rsidR="000210A9" w:rsidRPr="000210A9">
        <w:rPr>
          <w:rFonts w:ascii="Times New Roman" w:eastAsiaTheme="minorEastAsia" w:hAnsi="Times New Roman" w:cs="Times New Roman"/>
          <w:sz w:val="28"/>
          <w:szCs w:val="28"/>
          <w:lang w:eastAsia="ru-RU"/>
        </w:rPr>
        <w:t xml:space="preserve">, </w:t>
      </w:r>
      <w:r w:rsidR="000210A9">
        <w:rPr>
          <w:rFonts w:ascii="Times New Roman" w:eastAsiaTheme="minorEastAsia" w:hAnsi="Times New Roman" w:cs="Times New Roman"/>
          <w:sz w:val="28"/>
          <w:szCs w:val="28"/>
          <w:lang w:eastAsia="ru-RU"/>
        </w:rPr>
        <w:t xml:space="preserve">Администрация </w:t>
      </w:r>
      <w:r w:rsidR="000210A9" w:rsidRPr="000210A9">
        <w:rPr>
          <w:rFonts w:ascii="Times New Roman" w:eastAsiaTheme="minorEastAsia" w:hAnsi="Times New Roman" w:cs="Times New Roman"/>
          <w:sz w:val="28"/>
          <w:szCs w:val="28"/>
          <w:lang w:eastAsia="ru-RU"/>
        </w:rPr>
        <w:t>обязан</w:t>
      </w:r>
      <w:r w:rsidR="000210A9">
        <w:rPr>
          <w:rFonts w:ascii="Times New Roman" w:eastAsiaTheme="minorEastAsia" w:hAnsi="Times New Roman" w:cs="Times New Roman"/>
          <w:sz w:val="28"/>
          <w:szCs w:val="28"/>
          <w:lang w:eastAsia="ru-RU"/>
        </w:rPr>
        <w:t xml:space="preserve">а в течение 7 календарных дней </w:t>
      </w:r>
      <w:r w:rsidR="000210A9" w:rsidRPr="000210A9">
        <w:rPr>
          <w:rFonts w:ascii="Times New Roman" w:eastAsiaTheme="minorEastAsia" w:hAnsi="Times New Roman" w:cs="Times New Roman"/>
          <w:sz w:val="28"/>
          <w:szCs w:val="28"/>
          <w:lang w:eastAsia="ru-RU"/>
        </w:rPr>
        <w:t>со дня принятия решения</w:t>
      </w:r>
      <w:r w:rsidR="000210A9" w:rsidRPr="000210A9">
        <w:t xml:space="preserve"> </w:t>
      </w:r>
      <w:r w:rsidR="000210A9" w:rsidRPr="000210A9">
        <w:rPr>
          <w:rFonts w:ascii="Times New Roman" w:eastAsiaTheme="minorEastAsia"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D1522"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3.1.1.2. </w:t>
      </w:r>
      <w:r w:rsidR="000210A9">
        <w:rPr>
          <w:rFonts w:ascii="Times New Roman" w:eastAsiaTheme="minorEastAsia" w:hAnsi="Times New Roman" w:cs="Times New Roman"/>
          <w:sz w:val="28"/>
          <w:szCs w:val="28"/>
          <w:lang w:eastAsia="ru-RU"/>
        </w:rPr>
        <w:t>В случае</w:t>
      </w:r>
      <w:r w:rsidR="0057260F">
        <w:rPr>
          <w:rFonts w:ascii="Times New Roman" w:eastAsiaTheme="minorEastAsia" w:hAnsi="Times New Roman" w:cs="Times New Roman"/>
          <w:sz w:val="28"/>
          <w:szCs w:val="28"/>
          <w:lang w:eastAsia="ru-RU"/>
        </w:rPr>
        <w:t>,</w:t>
      </w:r>
      <w:r w:rsidR="000210A9">
        <w:rPr>
          <w:rFonts w:ascii="Times New Roman" w:eastAsiaTheme="minorEastAsia" w:hAnsi="Times New Roman" w:cs="Times New Roman"/>
          <w:sz w:val="28"/>
          <w:szCs w:val="28"/>
          <w:lang w:eastAsia="ru-RU"/>
        </w:rPr>
        <w:t xml:space="preserve"> если </w:t>
      </w:r>
      <w:r w:rsidR="000210A9" w:rsidRPr="000210A9">
        <w:rPr>
          <w:rFonts w:ascii="Times New Roman" w:eastAsiaTheme="minorEastAsia" w:hAnsi="Times New Roman" w:cs="Times New Roman"/>
          <w:sz w:val="28"/>
          <w:szCs w:val="28"/>
          <w:lang w:eastAsia="ru-RU"/>
        </w:rPr>
        <w:t xml:space="preserve">право на земельный участок </w:t>
      </w:r>
      <w:r w:rsidR="000210A9">
        <w:rPr>
          <w:rFonts w:ascii="Times New Roman" w:eastAsiaTheme="minorEastAsia" w:hAnsi="Times New Roman" w:cs="Times New Roman"/>
          <w:sz w:val="28"/>
          <w:szCs w:val="28"/>
          <w:lang w:eastAsia="ru-RU"/>
        </w:rPr>
        <w:t xml:space="preserve">не </w:t>
      </w:r>
      <w:r w:rsidR="000210A9" w:rsidRPr="000210A9">
        <w:rPr>
          <w:rFonts w:ascii="Times New Roman" w:eastAsiaTheme="minorEastAsia" w:hAnsi="Times New Roman" w:cs="Times New Roman"/>
          <w:sz w:val="28"/>
          <w:szCs w:val="28"/>
          <w:lang w:eastAsia="ru-RU"/>
        </w:rPr>
        <w:t>было ранее зарегистрировано в ЕГРН</w:t>
      </w:r>
      <w:r w:rsidR="000210A9">
        <w:rPr>
          <w:rFonts w:ascii="Times New Roman" w:eastAsiaTheme="minorEastAsia" w:hAnsi="Times New Roman" w:cs="Times New Roman"/>
          <w:sz w:val="28"/>
          <w:szCs w:val="28"/>
          <w:lang w:eastAsia="ru-RU"/>
        </w:rPr>
        <w:t xml:space="preserve">, Администрация </w:t>
      </w:r>
      <w:r w:rsidR="000210A9" w:rsidRPr="000E77F5">
        <w:rPr>
          <w:rFonts w:ascii="Times New Roman" w:eastAsiaTheme="minorEastAsia" w:hAnsi="Times New Roman" w:cs="Times New Roman"/>
          <w:sz w:val="28"/>
          <w:szCs w:val="28"/>
          <w:lang w:eastAsia="ru-RU"/>
        </w:rPr>
        <w:t>обязан</w:t>
      </w:r>
      <w:r w:rsidR="000210A9">
        <w:rPr>
          <w:rFonts w:ascii="Times New Roman" w:eastAsiaTheme="minorEastAsia" w:hAnsi="Times New Roman" w:cs="Times New Roman"/>
          <w:sz w:val="28"/>
          <w:szCs w:val="28"/>
          <w:lang w:eastAsia="ru-RU"/>
        </w:rPr>
        <w:t>а</w:t>
      </w:r>
      <w:r w:rsidR="000210A9" w:rsidRPr="000E77F5">
        <w:rPr>
          <w:rFonts w:ascii="Times New Roman" w:eastAsiaTheme="minorEastAsia" w:hAnsi="Times New Roman" w:cs="Times New Roman"/>
          <w:sz w:val="28"/>
          <w:szCs w:val="28"/>
          <w:lang w:eastAsia="ru-RU"/>
        </w:rPr>
        <w:t xml:space="preserve"> в </w:t>
      </w:r>
      <w:r w:rsidR="000210A9">
        <w:rPr>
          <w:rFonts w:ascii="Times New Roman" w:eastAsiaTheme="minorEastAsia" w:hAnsi="Times New Roman" w:cs="Times New Roman"/>
          <w:sz w:val="28"/>
          <w:szCs w:val="28"/>
          <w:lang w:eastAsia="ru-RU"/>
        </w:rPr>
        <w:t xml:space="preserve">течение 7 календарных дней </w:t>
      </w:r>
      <w:r w:rsidR="000210A9" w:rsidRPr="000E77F5">
        <w:rPr>
          <w:rFonts w:ascii="Times New Roman" w:eastAsiaTheme="minorEastAsia" w:hAnsi="Times New Roman" w:cs="Times New Roman"/>
          <w:sz w:val="28"/>
          <w:szCs w:val="28"/>
          <w:lang w:eastAsia="ru-RU"/>
        </w:rPr>
        <w:t>со дня принятия решения</w:t>
      </w:r>
      <w:r w:rsidR="000210A9" w:rsidRPr="005D1522">
        <w:t xml:space="preserve"> </w:t>
      </w:r>
      <w:r w:rsidR="000210A9" w:rsidRPr="005D1522">
        <w:rPr>
          <w:rFonts w:ascii="Times New Roman" w:eastAsiaTheme="minorEastAsia" w:hAnsi="Times New Roman" w:cs="Times New Roman"/>
          <w:sz w:val="28"/>
          <w:szCs w:val="28"/>
          <w:lang w:eastAsia="ru-RU"/>
        </w:rPr>
        <w:t xml:space="preserve">о </w:t>
      </w:r>
      <w:r w:rsidR="000210A9" w:rsidRPr="009A7D66">
        <w:rPr>
          <w:rFonts w:ascii="Times New Roman" w:eastAsiaTheme="minorEastAsia" w:hAnsi="Times New Roman" w:cs="Times New Roman"/>
          <w:sz w:val="28"/>
          <w:szCs w:val="28"/>
          <w:lang w:eastAsia="ru-RU"/>
        </w:rPr>
        <w:t>прекращении права постоянного (бессрочного) пользования или права пожизненного наследуемого владения земельным участком</w:t>
      </w:r>
      <w:r w:rsidR="000210A9">
        <w:rPr>
          <w:rFonts w:ascii="Times New Roman" w:eastAsiaTheme="minorEastAsia" w:hAnsi="Times New Roman" w:cs="Times New Roman"/>
          <w:sz w:val="28"/>
          <w:szCs w:val="28"/>
          <w:lang w:eastAsia="ru-RU"/>
        </w:rPr>
        <w:t xml:space="preserve"> </w:t>
      </w:r>
      <w:r w:rsidR="000210A9" w:rsidRPr="000E77F5">
        <w:rPr>
          <w:rFonts w:ascii="Times New Roman" w:eastAsiaTheme="minorEastAsia" w:hAnsi="Times New Roman" w:cs="Times New Roman"/>
          <w:sz w:val="28"/>
          <w:szCs w:val="28"/>
          <w:lang w:eastAsia="ru-RU"/>
        </w:rPr>
        <w:t>сообщить</w:t>
      </w:r>
      <w:r w:rsidR="000210A9" w:rsidRPr="000210A9">
        <w:rPr>
          <w:rFonts w:ascii="Times New Roman" w:eastAsiaTheme="minorEastAsia" w:hAnsi="Times New Roman" w:cs="Times New Roman"/>
          <w:sz w:val="28"/>
          <w:szCs w:val="28"/>
          <w:lang w:eastAsia="ru-RU"/>
        </w:rPr>
        <w:t xml:space="preserve"> </w:t>
      </w:r>
      <w:r w:rsidR="000210A9" w:rsidRPr="000E77F5">
        <w:rPr>
          <w:rFonts w:ascii="Times New Roman" w:eastAsiaTheme="minorEastAsia" w:hAnsi="Times New Roman" w:cs="Times New Roman"/>
          <w:sz w:val="28"/>
          <w:szCs w:val="28"/>
          <w:lang w:eastAsia="ru-RU"/>
        </w:rPr>
        <w:t>в налоговый орган по месту нахождения такого земельного участка и в орган регистрации прав</w:t>
      </w:r>
      <w:r w:rsidR="000210A9">
        <w:rPr>
          <w:rFonts w:ascii="Times New Roman" w:eastAsiaTheme="minorEastAsia" w:hAnsi="Times New Roman" w:cs="Times New Roman"/>
          <w:sz w:val="28"/>
          <w:szCs w:val="28"/>
          <w:lang w:eastAsia="ru-RU"/>
        </w:rPr>
        <w:t xml:space="preserve"> </w:t>
      </w:r>
      <w:r w:rsidR="000E77F5" w:rsidRPr="000E77F5">
        <w:rPr>
          <w:rFonts w:ascii="Times New Roman" w:eastAsiaTheme="minorEastAsia" w:hAnsi="Times New Roman" w:cs="Times New Roman"/>
          <w:sz w:val="28"/>
          <w:szCs w:val="28"/>
          <w:lang w:eastAsia="ru-RU"/>
        </w:rPr>
        <w:t>об отказе от права на земельный участок</w:t>
      </w:r>
      <w:r w:rsidR="000210A9">
        <w:rPr>
          <w:rFonts w:ascii="Times New Roman" w:eastAsiaTheme="minorEastAsia" w:hAnsi="Times New Roman" w:cs="Times New Roman"/>
          <w:sz w:val="28"/>
          <w:szCs w:val="28"/>
          <w:lang w:eastAsia="ru-RU"/>
        </w:rPr>
        <w:t>.</w:t>
      </w:r>
      <w:r w:rsidR="000E77F5" w:rsidRPr="000E77F5">
        <w:rPr>
          <w:rFonts w:ascii="Times New Roman" w:eastAsiaTheme="minorEastAsia" w:hAnsi="Times New Roman" w:cs="Times New Roman"/>
          <w:sz w:val="28"/>
          <w:szCs w:val="28"/>
          <w:lang w:eastAsia="ru-RU"/>
        </w:rPr>
        <w:t xml:space="preserve"> </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4908D6" w:rsidRPr="004908D6"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6284">
        <w:rPr>
          <w:rFonts w:ascii="Times New Roman" w:eastAsiaTheme="minorEastAsia" w:hAnsi="Times New Roman" w:cs="Times New Roman"/>
          <w:sz w:val="28"/>
          <w:szCs w:val="28"/>
          <w:u w:val="single"/>
          <w:lang w:eastAsia="ru-RU"/>
        </w:rPr>
        <w:t>3 действие:</w:t>
      </w:r>
      <w:r w:rsidRPr="00CE6284">
        <w:rPr>
          <w:rFonts w:ascii="Times New Roman" w:eastAsiaTheme="minorEastAsia" w:hAnsi="Times New Roman" w:cs="Times New Roman"/>
          <w:sz w:val="28"/>
          <w:szCs w:val="28"/>
          <w:lang w:eastAsia="ru-RU"/>
        </w:rPr>
        <w:t xml:space="preserve"> </w:t>
      </w:r>
      <w:r w:rsidR="00CE6284">
        <w:rPr>
          <w:rFonts w:ascii="Times New Roman" w:eastAsiaTheme="minorEastAsia" w:hAnsi="Times New Roman" w:cs="Times New Roman"/>
          <w:sz w:val="28"/>
          <w:szCs w:val="28"/>
          <w:lang w:eastAsia="ru-RU"/>
        </w:rPr>
        <w:t>запрос у</w:t>
      </w:r>
      <w:r w:rsidR="00CE6284" w:rsidRPr="00CE6284">
        <w:rPr>
          <w:rFonts w:ascii="Times New Roman" w:eastAsiaTheme="minorEastAsia" w:hAnsi="Times New Roman" w:cs="Times New Roman"/>
          <w:sz w:val="28"/>
          <w:szCs w:val="28"/>
          <w:lang w:eastAsia="ru-RU"/>
        </w:rPr>
        <w:t xml:space="preserve"> заявителя д</w:t>
      </w:r>
      <w:r w:rsidRPr="00CE6284">
        <w:rPr>
          <w:rFonts w:ascii="Times New Roman" w:eastAsiaTheme="minorEastAsia" w:hAnsi="Times New Roman" w:cs="Times New Roman"/>
          <w:sz w:val="28"/>
          <w:szCs w:val="28"/>
          <w:lang w:eastAsia="ru-RU"/>
        </w:rPr>
        <w:t>окумент</w:t>
      </w:r>
      <w:r w:rsidR="00CE6284" w:rsidRPr="00CE6284">
        <w:rPr>
          <w:rFonts w:ascii="Times New Roman" w:eastAsiaTheme="minorEastAsia" w:hAnsi="Times New Roman" w:cs="Times New Roman"/>
          <w:sz w:val="28"/>
          <w:szCs w:val="28"/>
          <w:lang w:eastAsia="ru-RU"/>
        </w:rPr>
        <w:t>ов</w:t>
      </w:r>
      <w:r w:rsidRPr="00CE6284">
        <w:rPr>
          <w:rFonts w:ascii="Times New Roman" w:eastAsiaTheme="minorEastAsia" w:hAnsi="Times New Roman" w:cs="Times New Roman"/>
          <w:sz w:val="28"/>
          <w:szCs w:val="28"/>
          <w:lang w:eastAsia="ru-RU"/>
        </w:rPr>
        <w:t>, удостоверяющи</w:t>
      </w:r>
      <w:r w:rsidR="00CE6284" w:rsidRPr="00CE6284">
        <w:rPr>
          <w:rFonts w:ascii="Times New Roman" w:eastAsiaTheme="minorEastAsia" w:hAnsi="Times New Roman" w:cs="Times New Roman"/>
          <w:sz w:val="28"/>
          <w:szCs w:val="28"/>
          <w:lang w:eastAsia="ru-RU"/>
        </w:rPr>
        <w:t>х</w:t>
      </w:r>
      <w:r w:rsidRPr="00CE6284">
        <w:rPr>
          <w:rFonts w:ascii="Times New Roman" w:eastAsiaTheme="minorEastAsia" w:hAnsi="Times New Roman" w:cs="Times New Roman"/>
          <w:sz w:val="28"/>
          <w:szCs w:val="28"/>
          <w:lang w:eastAsia="ru-RU"/>
        </w:rPr>
        <w:t xml:space="preserve"> права на землю, в случае, если </w:t>
      </w:r>
      <w:r w:rsidR="0057260F">
        <w:rPr>
          <w:rFonts w:ascii="Times New Roman" w:eastAsiaTheme="minorEastAsia" w:hAnsi="Times New Roman" w:cs="Times New Roman"/>
          <w:sz w:val="28"/>
          <w:szCs w:val="28"/>
          <w:lang w:eastAsia="ru-RU"/>
        </w:rPr>
        <w:t>указанные документы</w:t>
      </w:r>
      <w:r w:rsidRPr="00CE6284">
        <w:rPr>
          <w:rFonts w:ascii="Times New Roman" w:eastAsiaTheme="minorEastAsia" w:hAnsi="Times New Roman" w:cs="Times New Roman"/>
          <w:sz w:val="28"/>
          <w:szCs w:val="28"/>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CE6284">
        <w:rPr>
          <w:rFonts w:ascii="Times New Roman" w:eastAsiaTheme="minorEastAsia" w:hAnsi="Times New Roman" w:cs="Times New Roman"/>
          <w:sz w:val="28"/>
          <w:szCs w:val="28"/>
          <w:lang w:eastAsia="ru-RU"/>
        </w:rPr>
        <w:t>ного самоуправления организаций;</w:t>
      </w:r>
    </w:p>
    <w:p w:rsidR="00A47058" w:rsidRPr="007F2DD8"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w:t>
      </w:r>
      <w:r w:rsidR="004962A3" w:rsidRPr="007F2DD8">
        <w:rPr>
          <w:rFonts w:ascii="Times New Roman" w:eastAsiaTheme="minorEastAsia" w:hAnsi="Times New Roman" w:cs="Times New Roman"/>
          <w:sz w:val="28"/>
          <w:szCs w:val="28"/>
          <w:u w:val="single"/>
          <w:lang w:eastAsia="ru-RU"/>
        </w:rPr>
        <w:t xml:space="preserve">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6B656B">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244CF0">
        <w:rPr>
          <w:rFonts w:ascii="Times New Roman" w:eastAsia="Calibri" w:hAnsi="Times New Roman" w:cs="Times New Roman"/>
          <w:sz w:val="28"/>
          <w:szCs w:val="28"/>
          <w:lang w:eastAsia="ru-RU"/>
        </w:rPr>
        <w:t>решения</w:t>
      </w:r>
      <w:r w:rsidR="00FD3C1A">
        <w:rPr>
          <w:rFonts w:ascii="Times New Roman" w:eastAsia="Calibri" w:hAnsi="Times New Roman" w:cs="Times New Roman"/>
          <w:sz w:val="28"/>
          <w:szCs w:val="28"/>
          <w:lang w:eastAsia="ru-RU"/>
        </w:rPr>
        <w:t xml:space="preserve"> </w:t>
      </w:r>
      <w:r w:rsidR="006B656B" w:rsidRPr="006B656B">
        <w:rPr>
          <w:rFonts w:ascii="Times New Roman" w:eastAsia="Calibri"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6B656B">
        <w:rPr>
          <w:rFonts w:ascii="Times New Roman" w:eastAsia="Times New Roman"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6B656B">
        <w:rPr>
          <w:rFonts w:ascii="Times New Roman" w:eastAsia="Times New Roman" w:hAnsi="Times New Roman" w:cs="Times New Roman"/>
          <w:sz w:val="28"/>
          <w:szCs w:val="28"/>
          <w:lang w:eastAsia="ru-RU"/>
        </w:rPr>
        <w:t>24</w:t>
      </w:r>
      <w:r w:rsidR="005E5391" w:rsidRPr="000E7786">
        <w:rPr>
          <w:rFonts w:ascii="Times New Roman" w:eastAsia="Times New Roman" w:hAnsi="Times New Roman" w:cs="Times New Roman"/>
          <w:sz w:val="28"/>
          <w:szCs w:val="28"/>
          <w:lang w:eastAsia="ru-RU"/>
        </w:rPr>
        <w:t xml:space="preserve"> </w:t>
      </w:r>
      <w:r w:rsidR="006B656B">
        <w:rPr>
          <w:rFonts w:ascii="Times New Roman" w:eastAsia="Times New Roman" w:hAnsi="Times New Roman" w:cs="Times New Roman"/>
          <w:sz w:val="28"/>
          <w:szCs w:val="28"/>
          <w:lang w:eastAsia="ru-RU"/>
        </w:rPr>
        <w:t>календарных</w:t>
      </w:r>
      <w:r w:rsidR="00034E7E">
        <w:rPr>
          <w:rFonts w:ascii="Times New Roman" w:eastAsia="Times New Roman" w:hAnsi="Times New Roman" w:cs="Times New Roman"/>
          <w:sz w:val="28"/>
          <w:szCs w:val="28"/>
          <w:lang w:eastAsia="ru-RU"/>
        </w:rPr>
        <w:t xml:space="preserve">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Pr>
          <w:rFonts w:ascii="Times New Roman" w:eastAsia="Times New Roman" w:hAnsi="Times New Roman" w:cs="Times New Roman"/>
          <w:sz w:val="28"/>
          <w:szCs w:val="28"/>
          <w:lang w:eastAsia="ru-RU"/>
        </w:rPr>
        <w:t>календарных</w:t>
      </w:r>
      <w:r w:rsidR="00E06FC2">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6B656B">
        <w:rPr>
          <w:rFonts w:ascii="Times New Roman" w:eastAsia="Times New Roman" w:hAnsi="Times New Roman" w:cs="Times New Roman"/>
          <w:sz w:val="28"/>
          <w:szCs w:val="28"/>
          <w:lang w:eastAsia="ru-RU"/>
        </w:rPr>
        <w:t xml:space="preserve">решения </w:t>
      </w:r>
      <w:r w:rsidR="006B656B" w:rsidRPr="006B656B">
        <w:rPr>
          <w:rFonts w:ascii="Times New Roman" w:eastAsia="Times New Roman"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6B656B">
        <w:rPr>
          <w:rFonts w:ascii="Times New Roman" w:eastAsia="Times New Roman" w:hAnsi="Times New Roman" w:cs="Times New Roman"/>
          <w:sz w:val="28"/>
          <w:szCs w:val="28"/>
          <w:lang w:eastAsia="ru-RU"/>
        </w:rPr>
        <w:t>реше</w:t>
      </w:r>
      <w:r w:rsidR="00D46455">
        <w:rPr>
          <w:rFonts w:ascii="Times New Roman" w:eastAsia="Times New Roman" w:hAnsi="Times New Roman" w:cs="Times New Roman"/>
          <w:sz w:val="28"/>
          <w:szCs w:val="28"/>
          <w:lang w:eastAsia="ru-RU"/>
        </w:rPr>
        <w:t>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Pr>
          <w:rFonts w:ascii="Times New Roman" w:eastAsia="Times New Roman" w:hAnsi="Times New Roman" w:cs="Times New Roman"/>
          <w:sz w:val="28"/>
          <w:szCs w:val="28"/>
          <w:lang w:eastAsia="ru-RU"/>
        </w:rPr>
        <w:t>3 календарных дней</w:t>
      </w:r>
      <w:r w:rsidR="006B656B" w:rsidRPr="006B656B">
        <w:t xml:space="preserve"> </w:t>
      </w:r>
      <w:r w:rsidR="006B656B" w:rsidRPr="006B656B">
        <w:rPr>
          <w:rFonts w:ascii="Times New Roman" w:eastAsia="Times New Roman" w:hAnsi="Times New Roman" w:cs="Times New Roman"/>
          <w:sz w:val="28"/>
          <w:szCs w:val="28"/>
          <w:lang w:eastAsia="ru-RU"/>
        </w:rPr>
        <w:t xml:space="preserve">с даты окончания </w:t>
      </w:r>
      <w:r w:rsidR="006B656B">
        <w:rPr>
          <w:rFonts w:ascii="Times New Roman" w:eastAsia="Times New Roman" w:hAnsi="Times New Roman" w:cs="Times New Roman"/>
          <w:sz w:val="28"/>
          <w:szCs w:val="28"/>
          <w:lang w:eastAsia="ru-RU"/>
        </w:rPr>
        <w:t>третьей</w:t>
      </w:r>
      <w:r w:rsidR="006B656B" w:rsidRPr="006B656B">
        <w:rPr>
          <w:rFonts w:ascii="Times New Roman" w:eastAsia="Times New Roman" w:hAnsi="Times New Roman" w:cs="Times New Roman"/>
          <w:sz w:val="28"/>
          <w:szCs w:val="28"/>
          <w:lang w:eastAsia="ru-RU"/>
        </w:rPr>
        <w:t xml:space="preserve"> административной процедуры</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08D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5"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16"/>
          <w:footerReference w:type="default" r:id="rId17"/>
          <w:pgSz w:w="11906" w:h="16838"/>
          <w:pgMar w:top="1134" w:right="850" w:bottom="1134" w:left="1134" w:header="708" w:footer="708" w:gutter="0"/>
          <w:cols w:space="708"/>
          <w:titlePg/>
          <w:docGrid w:linePitch="360"/>
        </w:sectPr>
      </w:pPr>
    </w:p>
    <w:p w:rsidR="004D120B" w:rsidRPr="00F64D92"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Приложение 1</w:t>
      </w:r>
    </w:p>
    <w:p w:rsidR="004D120B" w:rsidRPr="00F64D92"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t xml:space="preserve"> </w:t>
      </w:r>
      <w:r w:rsidR="004D120B" w:rsidRPr="00F64D92">
        <w:rPr>
          <w:rFonts w:ascii="Times New Roman" w:eastAsiaTheme="minorEastAsia" w:hAnsi="Times New Roman" w:cs="Times New Roman"/>
          <w:sz w:val="24"/>
          <w:szCs w:val="24"/>
          <w:lang w:eastAsia="ru-RU"/>
        </w:rPr>
        <w:t xml:space="preserve">к </w:t>
      </w:r>
      <w:r w:rsidRPr="00F64D92">
        <w:rPr>
          <w:rFonts w:ascii="Times New Roman" w:eastAsiaTheme="minorEastAsia" w:hAnsi="Times New Roman" w:cs="Times New Roman"/>
          <w:sz w:val="24"/>
          <w:szCs w:val="24"/>
          <w:lang w:eastAsia="ru-RU"/>
        </w:rPr>
        <w:t>административному регламенту</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В администрацию МО «</w:t>
      </w:r>
      <w:r w:rsidR="009571C8" w:rsidRPr="00F64D92">
        <w:rPr>
          <w:rFonts w:ascii="Times New Roman" w:eastAsiaTheme="minorEastAsia" w:hAnsi="Times New Roman" w:cs="Times New Roman"/>
          <w:sz w:val="24"/>
          <w:szCs w:val="24"/>
          <w:lang w:eastAsia="ru-RU"/>
        </w:rPr>
        <w:t>______________</w:t>
      </w:r>
      <w:r w:rsidRPr="00F64D92">
        <w:rPr>
          <w:rFonts w:ascii="Times New Roman" w:eastAsiaTheme="minorEastAsia" w:hAnsi="Times New Roman" w:cs="Times New Roman"/>
          <w:sz w:val="24"/>
          <w:szCs w:val="24"/>
          <w:lang w:eastAsia="ru-RU"/>
        </w:rPr>
        <w:t xml:space="preserve">»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w:t>
      </w:r>
      <w:r w:rsidR="004D120B" w:rsidRPr="00F64D92">
        <w:rPr>
          <w:rFonts w:ascii="Courier New" w:eastAsiaTheme="minorEastAsia" w:hAnsi="Courier New" w:cs="Courier New"/>
          <w:sz w:val="20"/>
          <w:szCs w:val="20"/>
          <w:lang w:eastAsia="ru-RU"/>
        </w:rPr>
        <w:t>_______________________</w:t>
      </w:r>
      <w:r w:rsidR="00997656" w:rsidRPr="00F64D92">
        <w:rPr>
          <w:rFonts w:ascii="Courier New" w:eastAsiaTheme="minorEastAsia" w:hAnsi="Courier New" w:cs="Courier New"/>
          <w:sz w:val="20"/>
          <w:szCs w:val="20"/>
          <w:lang w:eastAsia="ru-RU"/>
        </w:rPr>
        <w:t>_____</w:t>
      </w:r>
      <w:r w:rsidR="004D120B" w:rsidRPr="00F64D92">
        <w:rPr>
          <w:rFonts w:ascii="Courier New" w:eastAsiaTheme="minorEastAsia" w:hAnsi="Courier New" w:cs="Courier New"/>
          <w:sz w:val="20"/>
          <w:szCs w:val="20"/>
          <w:lang w:eastAsia="ru-RU"/>
        </w:rPr>
        <w:t xml:space="preserve">                                               </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от______</w:t>
      </w:r>
      <w:r w:rsidR="004D120B" w:rsidRPr="00F64D92">
        <w:rPr>
          <w:rFonts w:ascii="Courier New" w:eastAsiaTheme="minorEastAsia" w:hAnsi="Courier New" w:cs="Courier New"/>
          <w:sz w:val="20"/>
          <w:szCs w:val="20"/>
          <w:lang w:eastAsia="ru-RU"/>
        </w:rPr>
        <w:t>____________________________</w:t>
      </w:r>
    </w:p>
    <w:p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граждан: Ф.И.О, место жительства,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удостоверяющего личность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w:t>
      </w:r>
      <w:r w:rsidR="00ED3D21" w:rsidRPr="00F64D92">
        <w:rPr>
          <w:rFonts w:ascii="Times New Roman" w:eastAsiaTheme="minorEastAsia" w:hAnsi="Times New Roman" w:cs="Times New Roman"/>
          <w:sz w:val="24"/>
          <w:szCs w:val="24"/>
          <w:lang w:eastAsia="ru-RU"/>
        </w:rPr>
        <w:t>, телефон</w:t>
      </w:r>
      <w:r w:rsidRPr="00F64D92">
        <w:rPr>
          <w:rFonts w:ascii="Times New Roman" w:eastAsiaTheme="minorEastAsia" w:hAnsi="Times New Roman" w:cs="Times New Roman"/>
          <w:sz w:val="24"/>
          <w:szCs w:val="24"/>
          <w:lang w:eastAsia="ru-RU"/>
        </w:rPr>
        <w:t>;</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1625AC" w:rsidRPr="00F64D92" w:rsidRDefault="001625AC" w:rsidP="001625A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rsidR="003A5852" w:rsidRPr="003A5852" w:rsidRDefault="003A5852" w:rsidP="003A5852">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B378B" w:rsidRPr="003A5852" w:rsidRDefault="000B378B"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7A74" w:rsidRPr="00E37A74" w:rsidRDefault="00E37A74" w:rsidP="00E37A74">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 xml:space="preserve">Прошу принять решение о прекращении права </w:t>
      </w:r>
      <w:r>
        <w:rPr>
          <w:rFonts w:ascii="Times New Roman" w:eastAsia="Times New Roman" w:hAnsi="Times New Roman" w:cs="Times New Roman"/>
          <w:kern w:val="2"/>
          <w:sz w:val="24"/>
          <w:szCs w:val="24"/>
          <w:lang w:eastAsia="ru-RU"/>
        </w:rPr>
        <w:t xml:space="preserve">        </w:t>
      </w:r>
      <w:r w:rsidRPr="00E37A74">
        <w:rPr>
          <w:rFonts w:ascii="Times New Roman" w:eastAsia="Times New Roman" w:hAnsi="Times New Roman" w:cs="Times New Roman"/>
          <w:kern w:val="2"/>
          <w:sz w:val="24"/>
          <w:szCs w:val="24"/>
          <w:lang w:eastAsia="ru-RU"/>
        </w:rPr>
        <w:t>_______________________________________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rsidR="00E37A74" w:rsidRPr="00D84CC6" w:rsidRDefault="00E37A74" w:rsidP="00E37A74">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3A5852" w:rsidRDefault="003A5852" w:rsidP="00F64D92">
      <w:pPr>
        <w:widowControl w:val="0"/>
        <w:autoSpaceDE w:val="0"/>
        <w:autoSpaceDN w:val="0"/>
        <w:spacing w:after="0"/>
        <w:ind w:firstLine="709"/>
        <w:jc w:val="both"/>
        <w:rPr>
          <w:rFonts w:ascii="Times New Roman" w:eastAsia="Calibri"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sidR="00F64D92">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cs="Times New Roman"/>
          <w:sz w:val="24"/>
          <w:szCs w:val="24"/>
        </w:rPr>
        <w:t>с кадастровым номером ____________</w:t>
      </w:r>
      <w:r>
        <w:rPr>
          <w:rFonts w:ascii="Times New Roman" w:eastAsia="Calibri" w:hAnsi="Times New Roman" w:cs="Times New Roman"/>
          <w:sz w:val="24"/>
          <w:szCs w:val="24"/>
        </w:rPr>
        <w:t>_____________</w:t>
      </w:r>
      <w:r w:rsidRPr="003A5852">
        <w:rPr>
          <w:rFonts w:ascii="Times New Roman" w:eastAsia="Calibri" w:hAnsi="Times New Roman" w:cs="Times New Roman"/>
          <w:sz w:val="24"/>
          <w:szCs w:val="24"/>
        </w:rPr>
        <w:t>, площадью _______ кв. м., расположенн</w:t>
      </w:r>
      <w:r>
        <w:rPr>
          <w:rFonts w:ascii="Times New Roman" w:eastAsia="Calibri" w:hAnsi="Times New Roman" w:cs="Times New Roman"/>
          <w:sz w:val="24"/>
          <w:szCs w:val="24"/>
        </w:rPr>
        <w:t>ого</w:t>
      </w:r>
      <w:r w:rsidRPr="003A5852">
        <w:rPr>
          <w:rFonts w:ascii="Times New Roman" w:eastAsia="Calibri" w:hAnsi="Times New Roman" w:cs="Times New Roman"/>
          <w:sz w:val="24"/>
          <w:szCs w:val="24"/>
        </w:rPr>
        <w:t xml:space="preserve"> по адресу</w:t>
      </w:r>
      <w:r w:rsidR="00F64D92">
        <w:rPr>
          <w:rFonts w:ascii="Times New Roman" w:eastAsiaTheme="minorEastAsia" w:hAnsi="Times New Roman" w:cs="Times New Roman"/>
          <w:sz w:val="24"/>
          <w:szCs w:val="24"/>
          <w:lang w:eastAsia="ru-RU"/>
        </w:rPr>
        <w:t>:</w:t>
      </w:r>
      <w:r w:rsidRPr="003A5852">
        <w:rPr>
          <w:rFonts w:ascii="Times New Roman" w:eastAsia="Calibri" w:hAnsi="Times New Roman" w:cs="Times New Roman"/>
          <w:sz w:val="24"/>
          <w:szCs w:val="24"/>
        </w:rPr>
        <w:t>____________</w:t>
      </w:r>
      <w:r w:rsidR="00F64D92">
        <w:rPr>
          <w:rFonts w:ascii="Times New Roman" w:eastAsia="Calibri" w:hAnsi="Times New Roman" w:cs="Times New Roman"/>
          <w:sz w:val="24"/>
          <w:szCs w:val="24"/>
        </w:rPr>
        <w:t>__</w:t>
      </w:r>
    </w:p>
    <w:p w:rsidR="003A5852" w:rsidRP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__________________________________________________________________________________</w:t>
      </w:r>
    </w:p>
    <w:p w:rsid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sidR="00AC3328">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sidR="003A5852">
        <w:rPr>
          <w:rFonts w:ascii="Times New Roman" w:eastAsiaTheme="minorEastAsia" w:hAnsi="Times New Roman" w:cs="Times New Roman"/>
          <w:sz w:val="24"/>
          <w:szCs w:val="24"/>
          <w:lang w:eastAsia="ru-RU"/>
        </w:rPr>
        <w:t>:</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rsidR="003A5852" w:rsidRPr="001625A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E92A59">
        <w:rPr>
          <w:rFonts w:ascii="Times New Roman" w:eastAsia="Times New Roman" w:hAnsi="Times New Roman" w:cs="Times New Roman"/>
          <w:sz w:val="24"/>
          <w:szCs w:val="24"/>
          <w:lang w:eastAsia="ru-RU"/>
        </w:rPr>
        <w:t>Результат рассмотрения заявления прошу:</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адресу:________________ </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EA7523" w:rsidRPr="00E92A59" w:rsidTr="00DA5FF9">
        <w:trPr>
          <w:trHeight w:val="461"/>
        </w:trPr>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EA7523" w:rsidRPr="00E92A59" w:rsidRDefault="00EA7523" w:rsidP="00EA752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Pr="00A96B20" w:rsidRDefault="00293A36" w:rsidP="00A96B20">
      <w:pPr>
        <w:widowControl w:val="0"/>
        <w:spacing w:after="40" w:line="240" w:lineRule="auto"/>
        <w:jc w:val="center"/>
        <w:rPr>
          <w:rFonts w:ascii="Times New Roman" w:eastAsia="Times New Roman" w:hAnsi="Times New Roman" w:cs="Times New Roman"/>
          <w:bCs/>
          <w:sz w:val="24"/>
          <w:szCs w:val="24"/>
          <w:lang w:eastAsia="ru-RU" w:bidi="ru-RU"/>
        </w:rPr>
      </w:pPr>
    </w:p>
    <w:p w:rsidR="00C062C5" w:rsidRPr="00A96B20" w:rsidRDefault="00A96B20" w:rsidP="00A96B20">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rsidR="00A96B20" w:rsidRPr="00A96B20" w:rsidRDefault="00A96B20" w:rsidP="00A96B20">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337D5D" w:rsidRPr="00A96B20" w:rsidRDefault="00A96B20" w:rsidP="00A96B20">
      <w:pPr>
        <w:widowControl w:val="0"/>
        <w:autoSpaceDE w:val="0"/>
        <w:autoSpaceDN w:val="0"/>
        <w:spacing w:after="0" w:line="240" w:lineRule="auto"/>
        <w:jc w:val="center"/>
        <w:outlineLvl w:val="1"/>
        <w:rPr>
          <w:rFonts w:ascii="Calibri" w:eastAsia="Times New Roman" w:hAnsi="Calibri" w:cs="Calibri"/>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A96B20"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3C0F1E"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DA5FF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00DA5FF9"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337D5D" w:rsidRPr="007F2DD8" w:rsidTr="00690FAE">
        <w:tc>
          <w:tcPr>
            <w:tcW w:w="9985"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FF3" w:rsidRDefault="000F6FF3">
      <w:pPr>
        <w:spacing w:after="0" w:line="240" w:lineRule="auto"/>
      </w:pPr>
      <w:r>
        <w:separator/>
      </w:r>
    </w:p>
  </w:endnote>
  <w:endnote w:type="continuationSeparator" w:id="0">
    <w:p w:rsidR="000F6FF3" w:rsidRDefault="000F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52F" w:rsidRDefault="00E5452F">
    <w:pPr>
      <w:pStyle w:val="a8"/>
      <w:jc w:val="center"/>
    </w:pPr>
  </w:p>
  <w:p w:rsidR="00E5452F" w:rsidRDefault="00E545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FF3" w:rsidRDefault="000F6FF3">
      <w:pPr>
        <w:spacing w:after="0" w:line="240" w:lineRule="auto"/>
      </w:pPr>
      <w:r>
        <w:separator/>
      </w:r>
    </w:p>
  </w:footnote>
  <w:footnote w:type="continuationSeparator" w:id="0">
    <w:p w:rsidR="000F6FF3" w:rsidRDefault="000F6FF3">
      <w:pPr>
        <w:spacing w:after="0" w:line="240" w:lineRule="auto"/>
      </w:pPr>
      <w:r>
        <w:continuationSeparator/>
      </w:r>
    </w:p>
  </w:footnote>
  <w:footnote w:id="1">
    <w:p w:rsidR="00E5452F" w:rsidRDefault="00E5452F" w:rsidP="00D65301">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E5452F" w:rsidRDefault="00E5452F" w:rsidP="00D65301">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sdtContent>
      <w:p w:rsidR="00E5452F" w:rsidRDefault="00E5452F">
        <w:pPr>
          <w:pStyle w:val="a6"/>
          <w:jc w:val="center"/>
        </w:pPr>
        <w:r>
          <w:fldChar w:fldCharType="begin"/>
        </w:r>
        <w:r>
          <w:instrText>PAGE   \* MERGEFORMAT</w:instrText>
        </w:r>
        <w:r>
          <w:fldChar w:fldCharType="separate"/>
        </w:r>
        <w:r w:rsidR="0012426B">
          <w:rPr>
            <w:noProof/>
          </w:rPr>
          <w:t>4</w:t>
        </w:r>
        <w:r>
          <w:fldChar w:fldCharType="end"/>
        </w:r>
      </w:p>
    </w:sdtContent>
  </w:sdt>
  <w:p w:rsidR="00E5452F" w:rsidRDefault="00E545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AEE1D52"/>
    <w:multiLevelType w:val="hybridMultilevel"/>
    <w:tmpl w:val="BDB2E538"/>
    <w:lvl w:ilvl="0" w:tplc="AFAAA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7"/>
  </w:num>
  <w:num w:numId="12">
    <w:abstractNumId w:val="7"/>
  </w:num>
  <w:num w:numId="13">
    <w:abstractNumId w:val="30"/>
  </w:num>
  <w:num w:numId="14">
    <w:abstractNumId w:val="28"/>
  </w:num>
  <w:num w:numId="15">
    <w:abstractNumId w:val="8"/>
  </w:num>
  <w:num w:numId="16">
    <w:abstractNumId w:val="17"/>
  </w:num>
  <w:num w:numId="17">
    <w:abstractNumId w:val="9"/>
  </w:num>
  <w:num w:numId="18">
    <w:abstractNumId w:val="13"/>
  </w:num>
  <w:num w:numId="19">
    <w:abstractNumId w:val="29"/>
  </w:num>
  <w:num w:numId="20">
    <w:abstractNumId w:val="25"/>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12"/>
    <w:rsid w:val="000210A9"/>
    <w:rsid w:val="00026DA0"/>
    <w:rsid w:val="00034B51"/>
    <w:rsid w:val="00034E7E"/>
    <w:rsid w:val="00050906"/>
    <w:rsid w:val="0006030D"/>
    <w:rsid w:val="00093B53"/>
    <w:rsid w:val="000B378B"/>
    <w:rsid w:val="000C44F3"/>
    <w:rsid w:val="000E2887"/>
    <w:rsid w:val="000E7786"/>
    <w:rsid w:val="000E77F5"/>
    <w:rsid w:val="000F1314"/>
    <w:rsid w:val="000F4951"/>
    <w:rsid w:val="000F6FF3"/>
    <w:rsid w:val="001112FD"/>
    <w:rsid w:val="001229AE"/>
    <w:rsid w:val="0012426B"/>
    <w:rsid w:val="00160495"/>
    <w:rsid w:val="001625AC"/>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4CF0"/>
    <w:rsid w:val="0024587A"/>
    <w:rsid w:val="00247E5C"/>
    <w:rsid w:val="00255CA1"/>
    <w:rsid w:val="00266D90"/>
    <w:rsid w:val="002671F9"/>
    <w:rsid w:val="00283B53"/>
    <w:rsid w:val="00293A36"/>
    <w:rsid w:val="002A0D90"/>
    <w:rsid w:val="002E06E1"/>
    <w:rsid w:val="00315B7C"/>
    <w:rsid w:val="00317678"/>
    <w:rsid w:val="00321C3D"/>
    <w:rsid w:val="00337D5D"/>
    <w:rsid w:val="00353C0D"/>
    <w:rsid w:val="00354EB5"/>
    <w:rsid w:val="003635A3"/>
    <w:rsid w:val="00373459"/>
    <w:rsid w:val="00390770"/>
    <w:rsid w:val="003A2642"/>
    <w:rsid w:val="003A5852"/>
    <w:rsid w:val="003A5B63"/>
    <w:rsid w:val="003B5CC4"/>
    <w:rsid w:val="003C0F1E"/>
    <w:rsid w:val="003F1E1C"/>
    <w:rsid w:val="00424AD2"/>
    <w:rsid w:val="00433DE9"/>
    <w:rsid w:val="004402D1"/>
    <w:rsid w:val="00444E3A"/>
    <w:rsid w:val="0047131D"/>
    <w:rsid w:val="004733CA"/>
    <w:rsid w:val="004819A2"/>
    <w:rsid w:val="004908D6"/>
    <w:rsid w:val="004962A3"/>
    <w:rsid w:val="00496845"/>
    <w:rsid w:val="004D0580"/>
    <w:rsid w:val="004D120B"/>
    <w:rsid w:val="004D3839"/>
    <w:rsid w:val="004D6A30"/>
    <w:rsid w:val="004D7BE4"/>
    <w:rsid w:val="004F63F3"/>
    <w:rsid w:val="004F715C"/>
    <w:rsid w:val="0051092B"/>
    <w:rsid w:val="00513F14"/>
    <w:rsid w:val="005209E2"/>
    <w:rsid w:val="00523C4F"/>
    <w:rsid w:val="00550C62"/>
    <w:rsid w:val="00552AAB"/>
    <w:rsid w:val="005603FB"/>
    <w:rsid w:val="00561093"/>
    <w:rsid w:val="0057260F"/>
    <w:rsid w:val="00572FC2"/>
    <w:rsid w:val="00582726"/>
    <w:rsid w:val="005C652C"/>
    <w:rsid w:val="005D1522"/>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B656B"/>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057"/>
    <w:rsid w:val="007E3787"/>
    <w:rsid w:val="007F2DD8"/>
    <w:rsid w:val="007F5DDE"/>
    <w:rsid w:val="0084761D"/>
    <w:rsid w:val="00854D9A"/>
    <w:rsid w:val="00862F56"/>
    <w:rsid w:val="0087247A"/>
    <w:rsid w:val="00877C5A"/>
    <w:rsid w:val="0088486B"/>
    <w:rsid w:val="00893764"/>
    <w:rsid w:val="008959AF"/>
    <w:rsid w:val="008B4DB3"/>
    <w:rsid w:val="008C1CEF"/>
    <w:rsid w:val="008C38D3"/>
    <w:rsid w:val="008C54D1"/>
    <w:rsid w:val="008D49EA"/>
    <w:rsid w:val="008D76CD"/>
    <w:rsid w:val="008F1591"/>
    <w:rsid w:val="00900F30"/>
    <w:rsid w:val="00917458"/>
    <w:rsid w:val="0092435E"/>
    <w:rsid w:val="009343F8"/>
    <w:rsid w:val="0095528A"/>
    <w:rsid w:val="009571C8"/>
    <w:rsid w:val="009571F3"/>
    <w:rsid w:val="009668D5"/>
    <w:rsid w:val="00976D8A"/>
    <w:rsid w:val="00987FDA"/>
    <w:rsid w:val="00997656"/>
    <w:rsid w:val="009A09AD"/>
    <w:rsid w:val="009A201D"/>
    <w:rsid w:val="009A7D66"/>
    <w:rsid w:val="009B4992"/>
    <w:rsid w:val="009C6154"/>
    <w:rsid w:val="009D287A"/>
    <w:rsid w:val="009E522B"/>
    <w:rsid w:val="009E5A33"/>
    <w:rsid w:val="009F14C5"/>
    <w:rsid w:val="00A128AB"/>
    <w:rsid w:val="00A14C52"/>
    <w:rsid w:val="00A3421D"/>
    <w:rsid w:val="00A403D9"/>
    <w:rsid w:val="00A47058"/>
    <w:rsid w:val="00A51462"/>
    <w:rsid w:val="00A64B28"/>
    <w:rsid w:val="00A67235"/>
    <w:rsid w:val="00A67CF5"/>
    <w:rsid w:val="00A729C3"/>
    <w:rsid w:val="00A85DBC"/>
    <w:rsid w:val="00A92BCB"/>
    <w:rsid w:val="00A96B20"/>
    <w:rsid w:val="00AA2BB8"/>
    <w:rsid w:val="00AA4954"/>
    <w:rsid w:val="00AA4AB2"/>
    <w:rsid w:val="00AB5896"/>
    <w:rsid w:val="00AC3328"/>
    <w:rsid w:val="00AC7ED9"/>
    <w:rsid w:val="00AD13ED"/>
    <w:rsid w:val="00AE0338"/>
    <w:rsid w:val="00AF1D92"/>
    <w:rsid w:val="00B04BC1"/>
    <w:rsid w:val="00B17BC2"/>
    <w:rsid w:val="00B2581F"/>
    <w:rsid w:val="00B33D38"/>
    <w:rsid w:val="00B43F94"/>
    <w:rsid w:val="00B54A52"/>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B1C5D"/>
    <w:rsid w:val="00CC569C"/>
    <w:rsid w:val="00CD0DF1"/>
    <w:rsid w:val="00CD0E3A"/>
    <w:rsid w:val="00CD11A3"/>
    <w:rsid w:val="00CE6284"/>
    <w:rsid w:val="00D00555"/>
    <w:rsid w:val="00D04294"/>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D2D54"/>
    <w:rsid w:val="00DF5E9B"/>
    <w:rsid w:val="00E01AF8"/>
    <w:rsid w:val="00E06FC2"/>
    <w:rsid w:val="00E233A2"/>
    <w:rsid w:val="00E24312"/>
    <w:rsid w:val="00E25C0E"/>
    <w:rsid w:val="00E37200"/>
    <w:rsid w:val="00E37A74"/>
    <w:rsid w:val="00E5452F"/>
    <w:rsid w:val="00E62C28"/>
    <w:rsid w:val="00E96BFB"/>
    <w:rsid w:val="00EA7523"/>
    <w:rsid w:val="00EB51C4"/>
    <w:rsid w:val="00EB79F0"/>
    <w:rsid w:val="00EC0EBB"/>
    <w:rsid w:val="00EC57BA"/>
    <w:rsid w:val="00ED249F"/>
    <w:rsid w:val="00ED3D21"/>
    <w:rsid w:val="00ED6D6B"/>
    <w:rsid w:val="00F1280C"/>
    <w:rsid w:val="00F2145F"/>
    <w:rsid w:val="00F348E8"/>
    <w:rsid w:val="00F37132"/>
    <w:rsid w:val="00F42503"/>
    <w:rsid w:val="00F64D92"/>
    <w:rsid w:val="00F9156E"/>
    <w:rsid w:val="00FA13FE"/>
    <w:rsid w:val="00FB54EC"/>
    <w:rsid w:val="00FC1986"/>
    <w:rsid w:val="00FD3C1A"/>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D2061-7F40-41F1-B68D-61CBC40D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No Spacing"/>
    <w:uiPriority w:val="1"/>
    <w:qFormat/>
    <w:rsid w:val="00CB1C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117"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5D666-F078-4A90-8DF0-13186D2D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30</Pages>
  <Words>10228</Words>
  <Characters>58303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Никаноров Вадим Александрович</cp:lastModifiedBy>
  <cp:revision>17</cp:revision>
  <dcterms:created xsi:type="dcterms:W3CDTF">2024-02-13T13:57:00Z</dcterms:created>
  <dcterms:modified xsi:type="dcterms:W3CDTF">2024-05-07T08:12:00Z</dcterms:modified>
</cp:coreProperties>
</file>