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                        </w:t>
      </w:r>
      <w:r>
        <w:rPr>
          <w:bCs/>
          <w:sz w:val="28"/>
          <w:szCs w:val="26"/>
        </w:rPr>
        <w:t>УТВЕРЖДАЮ</w:t>
      </w:r>
    </w:p>
    <w:p w:rsidR="00EC45F0" w:rsidRDefault="00EC45F0">
      <w:pPr>
        <w:ind w:firstLine="709"/>
        <w:jc w:val="right"/>
        <w:rPr>
          <w:bCs/>
          <w:sz w:val="26"/>
          <w:szCs w:val="26"/>
        </w:rPr>
      </w:pP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6"/>
          <w:szCs w:val="26"/>
        </w:rPr>
        <w:t xml:space="preserve">                              </w:t>
      </w:r>
      <w:r>
        <w:rPr>
          <w:bCs/>
          <w:sz w:val="28"/>
          <w:szCs w:val="28"/>
        </w:rPr>
        <w:t xml:space="preserve">Заместитель председателя комиссии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по подготовке проектов правил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землепользования и застройки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сельских поселений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>
        <w:rPr>
          <w:bCs/>
          <w:sz w:val="28"/>
          <w:szCs w:val="28"/>
        </w:rPr>
        <w:t>Е.В.Гречухина</w:t>
      </w:r>
      <w:proofErr w:type="spellEnd"/>
      <w:r>
        <w:rPr>
          <w:bCs/>
          <w:sz w:val="28"/>
          <w:szCs w:val="28"/>
        </w:rPr>
        <w:t xml:space="preserve">  _________</w:t>
      </w:r>
      <w:r>
        <w:rPr>
          <w:bCs/>
          <w:sz w:val="28"/>
          <w:szCs w:val="28"/>
          <w:highlight w:val="white"/>
        </w:rPr>
        <w:t>25.09.2018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2"/>
          <w:szCs w:val="22"/>
        </w:rPr>
        <w:t xml:space="preserve">   (Ф.И.О., подпись, дата)</w:t>
      </w:r>
    </w:p>
    <w:p w:rsidR="00EC45F0" w:rsidRDefault="00EC45F0">
      <w:pPr>
        <w:ind w:firstLine="709"/>
        <w:jc w:val="both"/>
        <w:rPr>
          <w:bCs/>
          <w:sz w:val="28"/>
          <w:szCs w:val="28"/>
        </w:rPr>
      </w:pP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  <w:sz w:val="28"/>
          <w:szCs w:val="28"/>
        </w:rPr>
        <w:t>Протокол № 4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публичных слушаний по проекту </w:t>
      </w:r>
    </w:p>
    <w:p w:rsidR="00EC45F0" w:rsidRDefault="00B74143">
      <w:pPr>
        <w:tabs>
          <w:tab w:val="left" w:pos="9355"/>
        </w:tabs>
        <w:ind w:firstLine="680"/>
        <w:jc w:val="both"/>
        <w:rPr>
          <w:u w:val="single"/>
        </w:rPr>
      </w:pPr>
      <w:r>
        <w:rPr>
          <w:bCs/>
          <w:sz w:val="28"/>
          <w:szCs w:val="28"/>
          <w:u w:val="single"/>
        </w:rPr>
        <w:t>решения о предоставлении разрешения на условно разрешенный вид использования «амбулаторно-поликлинические учрежде</w:t>
      </w:r>
      <w:r>
        <w:rPr>
          <w:bCs/>
          <w:sz w:val="28"/>
          <w:szCs w:val="28"/>
          <w:u w:val="single"/>
        </w:rPr>
        <w:t xml:space="preserve">ния общей площадью не более 600 </w:t>
      </w:r>
      <w:proofErr w:type="spellStart"/>
      <w:r>
        <w:rPr>
          <w:bCs/>
          <w:sz w:val="28"/>
          <w:szCs w:val="28"/>
          <w:u w:val="single"/>
        </w:rPr>
        <w:t>кв.м</w:t>
      </w:r>
      <w:proofErr w:type="spellEnd"/>
      <w:r>
        <w:rPr>
          <w:bCs/>
          <w:sz w:val="28"/>
          <w:szCs w:val="28"/>
          <w:u w:val="single"/>
        </w:rPr>
        <w:t xml:space="preserve">.» для земельного участка с кадастровым номером 47:23:0502002:748, расположенного по адресу: Ленинградская область, Гатчинский район, </w:t>
      </w:r>
      <w:proofErr w:type="spellStart"/>
      <w:r>
        <w:rPr>
          <w:bCs/>
          <w:sz w:val="28"/>
          <w:szCs w:val="28"/>
          <w:u w:val="single"/>
        </w:rPr>
        <w:t>п</w:t>
      </w:r>
      <w:proofErr w:type="gramStart"/>
      <w:r>
        <w:rPr>
          <w:bCs/>
          <w:sz w:val="28"/>
          <w:szCs w:val="28"/>
          <w:u w:val="single"/>
        </w:rPr>
        <w:t>.С</w:t>
      </w:r>
      <w:proofErr w:type="gramEnd"/>
      <w:r>
        <w:rPr>
          <w:bCs/>
          <w:sz w:val="28"/>
          <w:szCs w:val="28"/>
          <w:u w:val="single"/>
        </w:rPr>
        <w:t>усанино</w:t>
      </w:r>
      <w:proofErr w:type="spellEnd"/>
      <w:r>
        <w:rPr>
          <w:bCs/>
          <w:sz w:val="28"/>
          <w:szCs w:val="28"/>
          <w:u w:val="single"/>
        </w:rPr>
        <w:t>, 5-я линия,  уч. 93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проекта)</w:t>
      </w:r>
    </w:p>
    <w:p w:rsidR="00EC45F0" w:rsidRDefault="00B74143">
      <w:pPr>
        <w:jc w:val="both"/>
      </w:pPr>
      <w:r>
        <w:rPr>
          <w:bCs/>
          <w:sz w:val="28"/>
          <w:szCs w:val="28"/>
        </w:rPr>
        <w:br/>
        <w:t>1. Дата оформления протокола об</w:t>
      </w:r>
      <w:r>
        <w:rPr>
          <w:bCs/>
          <w:sz w:val="28"/>
          <w:szCs w:val="28"/>
        </w:rPr>
        <w:t xml:space="preserve">щественных обсуждений или публичных слушаний: </w:t>
      </w:r>
      <w:r>
        <w:rPr>
          <w:bCs/>
          <w:sz w:val="28"/>
          <w:szCs w:val="28"/>
          <w:highlight w:val="white"/>
        </w:rPr>
        <w:t>25.09.2018.</w:t>
      </w:r>
    </w:p>
    <w:p w:rsidR="00EC45F0" w:rsidRDefault="00B74143">
      <w:pPr>
        <w:jc w:val="both"/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>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</w:t>
      </w:r>
      <w:r>
        <w:rPr>
          <w:sz w:val="28"/>
          <w:szCs w:val="28"/>
        </w:rPr>
        <w:t>ьного района» (в редакции постановления от 06.07.2018 № 3010;</w:t>
      </w:r>
      <w:proofErr w:type="gramEnd"/>
      <w:r>
        <w:rPr>
          <w:sz w:val="28"/>
          <w:szCs w:val="28"/>
        </w:rPr>
        <w:t xml:space="preserve"> </w:t>
      </w:r>
      <w:bookmarkStart w:id="1" w:name="__DdeLink__166_775117978"/>
      <w:r>
        <w:rPr>
          <w:sz w:val="28"/>
          <w:szCs w:val="28"/>
        </w:rPr>
        <w:t>от 31.08.2018 № 3846</w:t>
      </w:r>
      <w:bookmarkEnd w:id="1"/>
      <w:r>
        <w:rPr>
          <w:sz w:val="28"/>
          <w:szCs w:val="28"/>
        </w:rPr>
        <w:t>).</w:t>
      </w:r>
    </w:p>
    <w:p w:rsidR="00EC45F0" w:rsidRDefault="00B74143">
      <w:pPr>
        <w:widowControl w:val="0"/>
        <w:tabs>
          <w:tab w:val="left" w:pos="6804"/>
        </w:tabs>
        <w:ind w:firstLine="57"/>
        <w:jc w:val="both"/>
      </w:pPr>
      <w:r>
        <w:rPr>
          <w:bCs/>
          <w:sz w:val="28"/>
          <w:szCs w:val="28"/>
        </w:rPr>
        <w:t>3. И</w:t>
      </w:r>
      <w:r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>
        <w:rPr>
          <w:bCs/>
          <w:sz w:val="24"/>
          <w:szCs w:val="24"/>
          <w:u w:val="single"/>
        </w:rPr>
        <w:t>по проекту решения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 предоставлении разрешения на условно разрешенный вид использования «амбулато</w:t>
      </w:r>
      <w:r>
        <w:rPr>
          <w:sz w:val="24"/>
          <w:szCs w:val="24"/>
          <w:u w:val="single"/>
        </w:rPr>
        <w:t xml:space="preserve">рно-поликлинические учреждения общей площадью не более 600 </w:t>
      </w:r>
      <w:proofErr w:type="spellStart"/>
      <w:r>
        <w:rPr>
          <w:sz w:val="24"/>
          <w:szCs w:val="24"/>
          <w:u w:val="single"/>
        </w:rPr>
        <w:t>кв.м</w:t>
      </w:r>
      <w:proofErr w:type="spellEnd"/>
      <w:r>
        <w:rPr>
          <w:sz w:val="24"/>
          <w:szCs w:val="24"/>
          <w:u w:val="single"/>
        </w:rPr>
        <w:t xml:space="preserve">.» для земельного участка с кадастровым номером 47:23:0502002:748, </w:t>
      </w:r>
      <w:proofErr w:type="gramStart"/>
      <w:r>
        <w:rPr>
          <w:sz w:val="24"/>
          <w:szCs w:val="24"/>
          <w:u w:val="single"/>
        </w:rPr>
        <w:t>расположенного</w:t>
      </w:r>
      <w:proofErr w:type="gramEnd"/>
      <w:r>
        <w:rPr>
          <w:sz w:val="24"/>
          <w:szCs w:val="24"/>
          <w:u w:val="single"/>
        </w:rPr>
        <w:t xml:space="preserve"> по адресу: Ленинградская область, Гатчинский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усанино</w:t>
      </w:r>
      <w:proofErr w:type="spellEnd"/>
      <w:r>
        <w:rPr>
          <w:sz w:val="24"/>
          <w:szCs w:val="24"/>
          <w:u w:val="single"/>
        </w:rPr>
        <w:t xml:space="preserve">, 5-я линия,  уч. 93, </w:t>
      </w:r>
      <w:r>
        <w:rPr>
          <w:bCs/>
          <w:sz w:val="24"/>
          <w:szCs w:val="24"/>
          <w:u w:val="single"/>
        </w:rPr>
        <w:t xml:space="preserve"> (далее – Проект).</w:t>
      </w:r>
      <w:r>
        <w:rPr>
          <w:sz w:val="24"/>
          <w:szCs w:val="24"/>
          <w:u w:val="single"/>
        </w:rPr>
        <w:t xml:space="preserve"> 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и </w:t>
      </w:r>
      <w:r>
        <w:rPr>
          <w:sz w:val="24"/>
          <w:szCs w:val="24"/>
          <w:u w:val="single"/>
        </w:rPr>
        <w:t>время проведения собрания участников публичных слушаний по Проекту: 18 сентября 2018 года в 17-00.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МО «Сусанинское сельское поселение» Гатчинского муниципального район</w:t>
      </w:r>
      <w:r>
        <w:rPr>
          <w:sz w:val="24"/>
          <w:szCs w:val="24"/>
          <w:u w:val="single"/>
        </w:rPr>
        <w:t>а Ленинградской области по адресу: Ленинградская область, Гатчинский район, п. Сусанино, Петровский проспект, д. 20.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  <w:sectPr w:rsidR="00EC45F0">
          <w:pgSz w:w="11906" w:h="16838"/>
          <w:pgMar w:top="1125" w:right="850" w:bottom="1134" w:left="1680" w:header="0" w:footer="0" w:gutter="0"/>
          <w:cols w:space="720"/>
          <w:formProt w:val="0"/>
          <w:docGrid w:linePitch="360"/>
        </w:sectPr>
      </w:pPr>
      <w:proofErr w:type="gramStart"/>
      <w:r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</w:t>
      </w:r>
      <w:r>
        <w:rPr>
          <w:sz w:val="24"/>
          <w:szCs w:val="24"/>
          <w:u w:val="single"/>
        </w:rPr>
        <w:t xml:space="preserve">ицах которой расположен </w:t>
      </w:r>
      <w:r>
        <w:rPr>
          <w:sz w:val="24"/>
          <w:szCs w:val="24"/>
          <w:u w:val="single"/>
        </w:rPr>
        <w:lastRenderedPageBreak/>
        <w:t xml:space="preserve">земельный участок, в отношении которого подготовлен данный Проект, правообладатели </w:t>
      </w:r>
      <w:proofErr w:type="gramEnd"/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</w:t>
      </w:r>
      <w:r>
        <w:rPr>
          <w:sz w:val="24"/>
          <w:szCs w:val="24"/>
          <w:u w:val="single"/>
        </w:rPr>
        <w:t>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</w:t>
      </w:r>
      <w:r>
        <w:rPr>
          <w:sz w:val="24"/>
          <w:szCs w:val="24"/>
          <w:u w:val="single"/>
        </w:rPr>
        <w:t>енном частью 3 статьи 39 Градостроительного кодекса Российской Федерации, также правообладатели земельных участков</w:t>
      </w:r>
      <w:proofErr w:type="gramEnd"/>
      <w:r>
        <w:rPr>
          <w:sz w:val="24"/>
          <w:szCs w:val="24"/>
          <w:u w:val="single"/>
        </w:rPr>
        <w:t xml:space="preserve"> и объектов капитального строительства, подверженных риску негативного воздействия на окружающую среду в результате реализации данного проекта</w:t>
      </w:r>
      <w:r>
        <w:rPr>
          <w:sz w:val="24"/>
          <w:szCs w:val="24"/>
          <w:u w:val="single"/>
        </w:rPr>
        <w:t xml:space="preserve"> (далее – Участники публичных слушаний).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</w:t>
      </w:r>
      <w:r>
        <w:rPr>
          <w:sz w:val="24"/>
          <w:szCs w:val="24"/>
          <w:u w:val="single"/>
        </w:rPr>
        <w:t xml:space="preserve">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</w:t>
      </w:r>
      <w:r>
        <w:rPr>
          <w:sz w:val="24"/>
          <w:szCs w:val="24"/>
          <w:u w:val="single"/>
        </w:rPr>
        <w:t>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</w:t>
      </w:r>
      <w:r>
        <w:rPr>
          <w:sz w:val="24"/>
          <w:szCs w:val="24"/>
          <w:u w:val="single"/>
        </w:rPr>
        <w:t>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4"/>
          <w:szCs w:val="24"/>
          <w:u w:val="single"/>
        </w:rPr>
        <w:t>, объекты капитального строительства, помещения,</w:t>
      </w:r>
      <w:r>
        <w:rPr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являющиес</w:t>
      </w:r>
      <w:r>
        <w:rPr>
          <w:sz w:val="24"/>
          <w:szCs w:val="24"/>
          <w:u w:val="single"/>
        </w:rPr>
        <w:t>я частью указанных объектов капитального строительства.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</w:t>
      </w:r>
      <w:r>
        <w:rPr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муниципального района,  г. Гатчина, ул. </w:t>
      </w:r>
      <w:proofErr w:type="spellStart"/>
      <w:r>
        <w:rPr>
          <w:sz w:val="24"/>
          <w:szCs w:val="24"/>
          <w:u w:val="single"/>
        </w:rPr>
        <w:t>Киргетова</w:t>
      </w:r>
      <w:proofErr w:type="spellEnd"/>
      <w:r>
        <w:rPr>
          <w:sz w:val="24"/>
          <w:szCs w:val="24"/>
          <w:u w:val="single"/>
        </w:rPr>
        <w:t xml:space="preserve">, д. 1, </w:t>
      </w:r>
      <w:proofErr w:type="spellStart"/>
      <w:r>
        <w:rPr>
          <w:sz w:val="24"/>
          <w:szCs w:val="24"/>
          <w:u w:val="single"/>
        </w:rPr>
        <w:t>каб</w:t>
      </w:r>
      <w:proofErr w:type="spellEnd"/>
      <w:r>
        <w:rPr>
          <w:sz w:val="24"/>
          <w:szCs w:val="24"/>
          <w:u w:val="single"/>
        </w:rPr>
        <w:t>. 23, тел</w:t>
      </w:r>
      <w:r>
        <w:rPr>
          <w:sz w:val="24"/>
          <w:szCs w:val="24"/>
          <w:u w:val="single"/>
        </w:rPr>
        <w:t>.8(81371)764-00.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>
        <w:rPr>
          <w:bCs/>
          <w:sz w:val="24"/>
          <w:szCs w:val="24"/>
          <w:u w:val="single"/>
        </w:rPr>
        <w:t xml:space="preserve"> публичных слушаний не может быть более одного месяца. 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Информация о Проекте: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земельный </w:t>
      </w:r>
      <w:r>
        <w:rPr>
          <w:bCs/>
          <w:sz w:val="24"/>
          <w:szCs w:val="24"/>
          <w:u w:val="single"/>
        </w:rPr>
        <w:t xml:space="preserve">участок с кадастровым номером </w:t>
      </w:r>
      <w:r>
        <w:rPr>
          <w:sz w:val="24"/>
          <w:szCs w:val="24"/>
          <w:u w:val="single"/>
        </w:rPr>
        <w:t>47:23:0502002:748</w:t>
      </w:r>
      <w:r>
        <w:rPr>
          <w:bCs/>
          <w:sz w:val="24"/>
          <w:szCs w:val="24"/>
          <w:u w:val="single"/>
        </w:rPr>
        <w:t>, площадью 2500 кв. м, расположенный по адресу: Ленинградская область, Гатчинский район, п. Сусанино, 5-я линия, д. 93. Фактический вид разрешенного использования: «отдельно стоящие индивидуальные, усадебные ж</w:t>
      </w:r>
      <w:r>
        <w:rPr>
          <w:bCs/>
          <w:sz w:val="24"/>
          <w:szCs w:val="24"/>
          <w:u w:val="single"/>
        </w:rPr>
        <w:t>илые дома с придомовыми участками, с возможностью содержания  и разведения домашнего скота и птицы (ЛПХ)». Испрашиваемый условно разрешенный вид использования: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«амбулаторно-поликлинические учреждения общей площадью не более 600 </w:t>
      </w:r>
      <w:proofErr w:type="spellStart"/>
      <w:r>
        <w:rPr>
          <w:sz w:val="24"/>
          <w:szCs w:val="24"/>
          <w:u w:val="single"/>
        </w:rPr>
        <w:t>кв.м</w:t>
      </w:r>
      <w:proofErr w:type="spellEnd"/>
      <w:r>
        <w:rPr>
          <w:sz w:val="24"/>
          <w:szCs w:val="24"/>
          <w:u w:val="single"/>
        </w:rPr>
        <w:t>.» для земельного участк</w:t>
      </w:r>
      <w:r>
        <w:rPr>
          <w:sz w:val="24"/>
          <w:szCs w:val="24"/>
          <w:u w:val="single"/>
        </w:rPr>
        <w:t xml:space="preserve">а с кадастровым номером 47:23:0502002:748, расположенного по адресу: Ленинградская область, Гатчинский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усанино</w:t>
      </w:r>
      <w:proofErr w:type="spellEnd"/>
      <w:r>
        <w:rPr>
          <w:sz w:val="24"/>
          <w:szCs w:val="24"/>
          <w:u w:val="single"/>
        </w:rPr>
        <w:t xml:space="preserve">, 5-я линия,  уч. 93 </w:t>
      </w:r>
      <w:r>
        <w:rPr>
          <w:bCs/>
          <w:sz w:val="24"/>
          <w:szCs w:val="24"/>
          <w:u w:val="single"/>
        </w:rPr>
        <w:t>запрашивается с целью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необходимости строительства </w:t>
      </w:r>
      <w:r>
        <w:rPr>
          <w:sz w:val="24"/>
          <w:szCs w:val="24"/>
          <w:u w:val="single"/>
        </w:rPr>
        <w:t xml:space="preserve">амбулаторно-поликлинические учреждения в </w:t>
      </w:r>
      <w:proofErr w:type="spellStart"/>
      <w:r>
        <w:rPr>
          <w:sz w:val="24"/>
          <w:szCs w:val="24"/>
          <w:u w:val="single"/>
        </w:rPr>
        <w:t>п.Сусанино</w:t>
      </w:r>
      <w:proofErr w:type="spellEnd"/>
      <w:r>
        <w:rPr>
          <w:color w:val="0070C0"/>
          <w:sz w:val="24"/>
          <w:szCs w:val="24"/>
          <w:u w:val="single"/>
        </w:rPr>
        <w:t>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Информационн</w:t>
      </w:r>
      <w:r>
        <w:rPr>
          <w:bCs/>
          <w:sz w:val="24"/>
          <w:szCs w:val="24"/>
          <w:u w:val="single"/>
        </w:rPr>
        <w:t xml:space="preserve">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Экспозиция </w:t>
      </w:r>
      <w:r>
        <w:rPr>
          <w:bCs/>
          <w:sz w:val="24"/>
          <w:szCs w:val="24"/>
          <w:u w:val="single"/>
        </w:rPr>
        <w:t>Проекта проводится</w:t>
      </w:r>
      <w:r>
        <w:rPr>
          <w:sz w:val="24"/>
          <w:szCs w:val="24"/>
          <w:u w:val="single"/>
        </w:rPr>
        <w:t xml:space="preserve"> в здании администрации МО «Сусанинское сельское поселение» Гатчинского муници</w:t>
      </w:r>
      <w:r>
        <w:rPr>
          <w:sz w:val="24"/>
          <w:szCs w:val="24"/>
          <w:u w:val="single"/>
        </w:rPr>
        <w:t>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, </w:t>
      </w:r>
      <w:r>
        <w:rPr>
          <w:bCs/>
          <w:sz w:val="24"/>
          <w:szCs w:val="24"/>
          <w:u w:val="single"/>
        </w:rPr>
        <w:t>с 08.09.2018 по 24.09.2018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по рабочим дням с режимом работы: понедельник - четверг с 9-00 до 13-00 и с 14-00 </w:t>
      </w:r>
      <w:proofErr w:type="gramStart"/>
      <w:r>
        <w:rPr>
          <w:bCs/>
          <w:sz w:val="24"/>
          <w:szCs w:val="24"/>
          <w:u w:val="single"/>
        </w:rPr>
        <w:t>до</w:t>
      </w:r>
      <w:proofErr w:type="gramEnd"/>
      <w:r>
        <w:rPr>
          <w:bCs/>
          <w:sz w:val="24"/>
          <w:szCs w:val="24"/>
          <w:u w:val="single"/>
        </w:rPr>
        <w:t xml:space="preserve"> 18-00, пятн</w:t>
      </w:r>
      <w:r>
        <w:rPr>
          <w:bCs/>
          <w:sz w:val="24"/>
          <w:szCs w:val="24"/>
          <w:u w:val="single"/>
        </w:rPr>
        <w:t>ица с 9-00 до 13-00 и с 14-00 до 17-00.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</w:t>
      </w:r>
      <w:r>
        <w:rPr>
          <w:sz w:val="24"/>
          <w:szCs w:val="24"/>
          <w:u w:val="single"/>
        </w:rPr>
        <w:t>трации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>, с 08.09.2018 по 24.09.2018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 по рабочим дням с режимом работы: поне</w:t>
      </w:r>
      <w:r>
        <w:rPr>
          <w:bCs/>
          <w:sz w:val="24"/>
          <w:szCs w:val="24"/>
          <w:u w:val="single"/>
        </w:rPr>
        <w:t xml:space="preserve">дельник - четверг с 9-00 до 13-00 и с 14-00 </w:t>
      </w:r>
      <w:proofErr w:type="gramStart"/>
      <w:r>
        <w:rPr>
          <w:bCs/>
          <w:sz w:val="24"/>
          <w:szCs w:val="24"/>
          <w:u w:val="single"/>
        </w:rPr>
        <w:t>до</w:t>
      </w:r>
      <w:proofErr w:type="gramEnd"/>
      <w:r>
        <w:rPr>
          <w:bCs/>
          <w:sz w:val="24"/>
          <w:szCs w:val="24"/>
          <w:u w:val="single"/>
        </w:rPr>
        <w:t xml:space="preserve"> 18-00, пятница с 9-00 до 13-00 и с 14-00 до 17-00.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24 сентябр</w:t>
      </w:r>
      <w:r>
        <w:rPr>
          <w:sz w:val="24"/>
          <w:szCs w:val="24"/>
          <w:u w:val="single"/>
        </w:rPr>
        <w:t xml:space="preserve">я 2018 года по рабочим дням с 9-00 до 13-00 и с 14-00 до 17-00 в отделе градостроительного развития территории комитета градостроительства и архитектуры администрации </w:t>
      </w:r>
      <w:r>
        <w:rPr>
          <w:sz w:val="24"/>
          <w:szCs w:val="24"/>
          <w:u w:val="single"/>
        </w:rPr>
        <w:lastRenderedPageBreak/>
        <w:t xml:space="preserve">Гатчинского муниципального района по адресу: г. Гатчина, ул. </w:t>
      </w:r>
      <w:proofErr w:type="spellStart"/>
      <w:r>
        <w:rPr>
          <w:sz w:val="24"/>
          <w:szCs w:val="24"/>
          <w:u w:val="single"/>
        </w:rPr>
        <w:t>Киргетова</w:t>
      </w:r>
      <w:proofErr w:type="spellEnd"/>
      <w:r>
        <w:rPr>
          <w:sz w:val="24"/>
          <w:szCs w:val="24"/>
          <w:u w:val="single"/>
        </w:rPr>
        <w:t xml:space="preserve"> 1, </w:t>
      </w:r>
      <w:proofErr w:type="spellStart"/>
      <w:r>
        <w:rPr>
          <w:sz w:val="24"/>
          <w:szCs w:val="24"/>
          <w:u w:val="single"/>
        </w:rPr>
        <w:t>каб</w:t>
      </w:r>
      <w:proofErr w:type="spellEnd"/>
      <w:r>
        <w:rPr>
          <w:sz w:val="24"/>
          <w:szCs w:val="24"/>
          <w:u w:val="single"/>
        </w:rPr>
        <w:t>. 23, тел. (</w:t>
      </w:r>
      <w:r>
        <w:rPr>
          <w:sz w:val="24"/>
          <w:szCs w:val="24"/>
          <w:u w:val="single"/>
        </w:rPr>
        <w:t>81371) 764-00</w:t>
      </w:r>
      <w:proofErr w:type="gramEnd"/>
      <w:r>
        <w:rPr>
          <w:sz w:val="24"/>
          <w:szCs w:val="24"/>
          <w:u w:val="single"/>
        </w:rPr>
        <w:t>; в письменной или устной форме в ходе проведения собрания публичных слушаний;</w:t>
      </w:r>
    </w:p>
    <w:p w:rsidR="00EC45F0" w:rsidRDefault="00B74143">
      <w:pPr>
        <w:widowControl w:val="0"/>
        <w:tabs>
          <w:tab w:val="left" w:pos="6804"/>
        </w:tabs>
        <w:ind w:firstLine="34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</w:t>
      </w:r>
      <w:r>
        <w:rPr>
          <w:bCs/>
          <w:sz w:val="24"/>
          <w:szCs w:val="24"/>
          <w:u w:val="single"/>
        </w:rPr>
        <w:t xml:space="preserve">те Гатчинского муниципального района по адресу: </w:t>
      </w:r>
      <w:r>
        <w:rPr>
          <w:bCs/>
          <w:sz w:val="24"/>
          <w:szCs w:val="24"/>
          <w:u w:val="single"/>
          <w:lang w:val="en-US"/>
        </w:rPr>
        <w:t>http</w:t>
      </w:r>
      <w:r>
        <w:rPr>
          <w:bCs/>
          <w:sz w:val="24"/>
          <w:szCs w:val="24"/>
          <w:u w:val="single"/>
        </w:rPr>
        <w:t>://</w:t>
      </w:r>
      <w:proofErr w:type="spellStart"/>
      <w:r>
        <w:rPr>
          <w:bCs/>
          <w:sz w:val="24"/>
          <w:szCs w:val="24"/>
          <w:u w:val="single"/>
          <w:lang w:val="en-US"/>
        </w:rPr>
        <w:t>radm</w:t>
      </w:r>
      <w:proofErr w:type="spellEnd"/>
      <w:r>
        <w:rPr>
          <w:bCs/>
          <w:sz w:val="24"/>
          <w:szCs w:val="24"/>
          <w:u w:val="single"/>
        </w:rPr>
        <w:t>.</w:t>
      </w:r>
      <w:proofErr w:type="spellStart"/>
      <w:r>
        <w:rPr>
          <w:bCs/>
          <w:sz w:val="24"/>
          <w:szCs w:val="24"/>
          <w:u w:val="single"/>
          <w:lang w:val="en-US"/>
        </w:rPr>
        <w:t>gtn</w:t>
      </w:r>
      <w:proofErr w:type="spellEnd"/>
      <w:r>
        <w:rPr>
          <w:bCs/>
          <w:sz w:val="24"/>
          <w:szCs w:val="24"/>
          <w:u w:val="single"/>
        </w:rPr>
        <w:t>.</w:t>
      </w:r>
      <w:proofErr w:type="spellStart"/>
      <w:r>
        <w:rPr>
          <w:bCs/>
          <w:sz w:val="24"/>
          <w:szCs w:val="24"/>
          <w:u w:val="single"/>
          <w:lang w:val="en-US"/>
        </w:rPr>
        <w:t>ru</w:t>
      </w:r>
      <w:proofErr w:type="spellEnd"/>
      <w:r>
        <w:rPr>
          <w:bCs/>
          <w:sz w:val="24"/>
          <w:szCs w:val="24"/>
          <w:u w:val="single"/>
        </w:rPr>
        <w:t>, и на официальном сайте МО «</w:t>
      </w:r>
      <w:proofErr w:type="spellStart"/>
      <w:r>
        <w:rPr>
          <w:bCs/>
          <w:sz w:val="24"/>
          <w:szCs w:val="24"/>
          <w:u w:val="single"/>
        </w:rPr>
        <w:t>Сусаниснкое</w:t>
      </w:r>
      <w:proofErr w:type="spellEnd"/>
      <w:r>
        <w:rPr>
          <w:bCs/>
          <w:sz w:val="24"/>
          <w:szCs w:val="24"/>
          <w:u w:val="single"/>
        </w:rPr>
        <w:t xml:space="preserve"> сельское поселение»  по адресу: http://сусанинское</w:t>
      </w:r>
      <w:proofErr w:type="gramStart"/>
      <w:r>
        <w:rPr>
          <w:bCs/>
          <w:sz w:val="24"/>
          <w:szCs w:val="24"/>
          <w:u w:val="single"/>
        </w:rPr>
        <w:t>.р</w:t>
      </w:r>
      <w:proofErr w:type="gramEnd"/>
      <w:r>
        <w:rPr>
          <w:bCs/>
          <w:sz w:val="24"/>
          <w:szCs w:val="24"/>
          <w:u w:val="single"/>
        </w:rPr>
        <w:t>ф/, в сети «ИНТЕРНЕТ».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(текст оповещения)</w:t>
      </w:r>
    </w:p>
    <w:p w:rsidR="00EC45F0" w:rsidRDefault="00B74143">
      <w:pPr>
        <w:jc w:val="both"/>
      </w:pPr>
      <w:r>
        <w:rPr>
          <w:bCs/>
          <w:sz w:val="28"/>
          <w:szCs w:val="28"/>
        </w:rPr>
        <w:t>4.</w:t>
      </w:r>
      <w:r>
        <w:rPr>
          <w:bCs/>
          <w:color w:val="55308D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слушаний: газета «Гатчинская правда» от 06.09.2018 №67(21060); 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radm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gtn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размещено 07.09.2018, оф</w:t>
      </w:r>
      <w:r>
        <w:rPr>
          <w:color w:val="000000"/>
          <w:sz w:val="28"/>
          <w:szCs w:val="28"/>
        </w:rPr>
        <w:t>ициальный сайт МО «Сусанинское сельское поселение» по адресу: http://сусанинское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ф/ опубликовано</w:t>
      </w:r>
      <w:r>
        <w:rPr>
          <w:color w:val="000000"/>
          <w:sz w:val="28"/>
          <w:szCs w:val="28"/>
          <w:highlight w:val="white"/>
        </w:rPr>
        <w:t xml:space="preserve"> 04.09.2018, </w:t>
      </w:r>
      <w:r>
        <w:rPr>
          <w:color w:val="000000"/>
          <w:sz w:val="28"/>
          <w:szCs w:val="28"/>
        </w:rPr>
        <w:t xml:space="preserve">информационный стенд в здании администрации Сусанинского сельского поселения 08.09.2018.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</w:t>
      </w:r>
      <w:r>
        <w:rPr>
          <w:bCs/>
          <w:color w:val="000000"/>
          <w:sz w:val="28"/>
          <w:szCs w:val="28"/>
        </w:rPr>
        <w:t>едложения и замечания участников общественных обсуждений или публичных слушаний: с 08.09.2018 по 24.09.2018.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>
        <w:rPr>
          <w:bCs/>
          <w:color w:val="000000"/>
          <w:sz w:val="28"/>
          <w:szCs w:val="28"/>
        </w:rPr>
        <w:t xml:space="preserve">на территории МО «Сусанинское сельское </w:t>
      </w:r>
      <w:r>
        <w:rPr>
          <w:bCs/>
          <w:color w:val="000000"/>
          <w:sz w:val="28"/>
          <w:szCs w:val="28"/>
        </w:rPr>
        <w:t>поселение» Гатчинского муниципального района Ленинградской области.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 03.09.2018 № 151,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газета «Гатчинская правда» от 06.09.2018 №67(21060); официальный сайт Гатчинского муниципального района по адресу: http://radm.gtn.ru размещено 07.09.2018 , официальный сайт МО «Сусанинское сельское поселение» по адресу: http://сусанинское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ф/ опубликован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>04.09.2018</w:t>
      </w:r>
      <w:r>
        <w:rPr>
          <w:color w:val="000000"/>
          <w:sz w:val="28"/>
          <w:szCs w:val="28"/>
          <w:highlight w:val="white"/>
        </w:rPr>
        <w:t>.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C45F0" w:rsidRDefault="00B74143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18.09.2018 в 17-00, по адресу: Ленинградская область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Гатчинский район, п. Сусанино, Петровский проспект, д. 20, здание администрации МО «Сусанинское сельское поселение. 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EC45F0" w:rsidRDefault="00B74143">
      <w:pPr>
        <w:pStyle w:val="ab"/>
        <w:numPr>
          <w:ilvl w:val="0"/>
          <w:numId w:val="1"/>
        </w:numPr>
        <w:ind w:left="0" w:firstLine="397"/>
        <w:jc w:val="both"/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З.В. – секретарь комиссии </w:t>
      </w:r>
      <w:r>
        <w:rPr>
          <w:color w:val="000000"/>
          <w:sz w:val="28"/>
          <w:szCs w:val="28"/>
        </w:rPr>
        <w:t xml:space="preserve">по подготовке проектов </w:t>
      </w:r>
      <w:r>
        <w:rPr>
          <w:color w:val="000000"/>
          <w:sz w:val="28"/>
          <w:szCs w:val="28"/>
        </w:rPr>
        <w:t>правил землепользования и застройки сельских поселений Гатчинского муниципального района;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EC45F0" w:rsidRDefault="00B74143">
      <w:pPr>
        <w:pStyle w:val="ab"/>
        <w:numPr>
          <w:ilvl w:val="0"/>
          <w:numId w:val="2"/>
        </w:numPr>
        <w:ind w:left="0" w:firstLine="340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</w:t>
      </w:r>
      <w:r>
        <w:rPr>
          <w:rFonts w:eastAsiaTheme="minorHAnsi"/>
          <w:color w:val="000000"/>
          <w:sz w:val="28"/>
          <w:szCs w:val="28"/>
          <w:lang w:eastAsia="en-US"/>
        </w:rPr>
        <w:t>чинского муниципального района:</w:t>
      </w:r>
    </w:p>
    <w:p w:rsidR="00EC45F0" w:rsidRDefault="00B74143">
      <w:pPr>
        <w:pStyle w:val="ab"/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 – председатель комитета по архитектуре;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 w:rsidR="00EC45F0" w:rsidRDefault="00B74143">
      <w:pPr>
        <w:pStyle w:val="ab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 w:rsidR="00EC45F0" w:rsidRDefault="00B74143">
      <w:pPr>
        <w:pStyle w:val="ab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Федоренко В.В. – заместитель главы администрации;</w:t>
      </w:r>
    </w:p>
    <w:p w:rsidR="00EC45F0" w:rsidRDefault="00B74143">
      <w:pPr>
        <w:pStyle w:val="ab"/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Бирало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Т.В. – 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ачальник сектора администрации; </w:t>
      </w:r>
    </w:p>
    <w:p w:rsidR="00EC45F0" w:rsidRDefault="00B74143">
      <w:pPr>
        <w:pStyle w:val="ab"/>
        <w:numPr>
          <w:ilvl w:val="0"/>
          <w:numId w:val="2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EC45F0" w:rsidRDefault="00B74143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17=00 объявлено начало собрания участников публичных слушаний.</w:t>
      </w:r>
    </w:p>
    <w:p w:rsidR="00EC45F0" w:rsidRDefault="00B74143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Аввакумов А.Н. передал слово для выступления с обоснованием необходимости предоставления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«амбулаторно-поликлинические учреждения общей площадью не более 600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.» для земельного участка с кадастровым номером 47:23:0502002:748, расположенного по адресу: Ленинградская область, Гатчинский район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усанино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, 5-я линия,  уч. 93 с целью предоставления данного земельного участка под строительство амбулаторно-поликлинического учреждения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главе администрации Сусанинского сельского поселения.</w:t>
      </w:r>
    </w:p>
    <w:p w:rsidR="00EC45F0" w:rsidRDefault="00B74143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Бордовская Е.В. выступила с обоснованием необходимости предоставления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«амбулаторно-поликлинические учреждения общей площадью не более 600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.» для земельного участка расположенного по адресу: Ленинградс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кая область, Гатчинский район,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усанино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, 5-я линия,  уч. 93.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данный момент амбулаторно поликлиническое учреждение располагается в помещении школы. При постройке здания  амбулаторно поликлинического учреждения решаться сразу две задачи: освободятся площ</w:t>
      </w:r>
      <w:r>
        <w:rPr>
          <w:rFonts w:eastAsiaTheme="minorHAnsi"/>
          <w:color w:val="000000"/>
          <w:sz w:val="28"/>
          <w:szCs w:val="28"/>
          <w:lang w:eastAsia="en-US"/>
        </w:rPr>
        <w:t>ади в здании школы — есть необходимость увеличить количество дошкольных групп и будет хорошее медицинское обслуживание жителей Сусанинского сельского поселения. Данный земельный участок как нельзя лучше подходит для целей строительства амбулаторно поликлин</w:t>
      </w:r>
      <w:r>
        <w:rPr>
          <w:rFonts w:eastAsiaTheme="minorHAnsi"/>
          <w:color w:val="000000"/>
          <w:sz w:val="28"/>
          <w:szCs w:val="28"/>
          <w:lang w:eastAsia="en-US"/>
        </w:rPr>
        <w:t>ического учреждения</w:t>
      </w:r>
      <w:r>
        <w:rPr>
          <w:rFonts w:eastAsia="Calibri"/>
          <w:color w:val="55308D"/>
          <w:sz w:val="28"/>
          <w:szCs w:val="28"/>
          <w:lang w:eastAsia="en-US"/>
        </w:rPr>
        <w:t>.</w:t>
      </w:r>
    </w:p>
    <w:p w:rsidR="00EC45F0" w:rsidRDefault="00B74143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EC45F0" w:rsidRDefault="00B741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Замечаний и предложений не поступило, собрани</w:t>
      </w:r>
      <w:r>
        <w:rPr>
          <w:bCs/>
          <w:color w:val="000000"/>
          <w:sz w:val="28"/>
          <w:szCs w:val="28"/>
        </w:rPr>
        <w:t>е объявлено состоявшимся.</w:t>
      </w:r>
    </w:p>
    <w:p w:rsidR="00EC45F0" w:rsidRDefault="00B74143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участников общественных обсуждений или публичных слушаний, </w:t>
      </w:r>
      <w:r>
        <w:rPr>
          <w:rFonts w:eastAsiaTheme="minorHAnsi"/>
          <w:color w:val="000000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</w:t>
      </w:r>
      <w:r>
        <w:rPr>
          <w:rFonts w:eastAsiaTheme="minorHAnsi"/>
          <w:color w:val="000000"/>
          <w:sz w:val="28"/>
          <w:szCs w:val="28"/>
          <w:lang w:eastAsia="en-US"/>
        </w:rPr>
        <w:t>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401"/>
      </w:tblGrid>
      <w:tr w:rsidR="00EC45F0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EC45F0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EC45F0" w:rsidRDefault="00B74143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425"/>
      </w:tblGrid>
      <w:tr w:rsidR="00EC45F0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EC45F0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</w:pPr>
            <w:r>
              <w:rPr>
                <w:color w:val="000000"/>
                <w:sz w:val="28"/>
                <w:szCs w:val="28"/>
              </w:rPr>
              <w:t>1.Максимова Анна Николаевна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5F0" w:rsidRDefault="00B74143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EC45F0" w:rsidRDefault="00EC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Секретарь комиссии по подготовке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проектов правил землепользования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color w:val="000000"/>
          <w:sz w:val="28"/>
          <w:szCs w:val="28"/>
        </w:rPr>
        <w:t xml:space="preserve">Гатчинского муниципального района      </w:t>
      </w:r>
      <w:proofErr w:type="spellStart"/>
      <w:r>
        <w:rPr>
          <w:bCs/>
          <w:color w:val="000000"/>
          <w:sz w:val="28"/>
          <w:szCs w:val="28"/>
        </w:rPr>
        <w:t>Ванагелис</w:t>
      </w:r>
      <w:proofErr w:type="spellEnd"/>
      <w:r>
        <w:rPr>
          <w:bCs/>
          <w:color w:val="000000"/>
          <w:sz w:val="28"/>
          <w:szCs w:val="28"/>
        </w:rPr>
        <w:t xml:space="preserve"> З.В._________</w:t>
      </w:r>
      <w:r>
        <w:rPr>
          <w:bCs/>
          <w:color w:val="000000"/>
          <w:sz w:val="28"/>
          <w:szCs w:val="28"/>
          <w:highlight w:val="white"/>
        </w:rPr>
        <w:t xml:space="preserve">25.09.2018   </w:t>
      </w:r>
      <w:r>
        <w:rPr>
          <w:bCs/>
          <w:color w:val="000000"/>
          <w:sz w:val="28"/>
          <w:szCs w:val="28"/>
        </w:rPr>
        <w:t xml:space="preserve"> </w:t>
      </w:r>
    </w:p>
    <w:p w:rsidR="00EC45F0" w:rsidRDefault="00B7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Ф.И.О., подпись, дата)                                      </w:t>
      </w:r>
      <w:proofErr w:type="gramEnd"/>
    </w:p>
    <w:p w:rsidR="00EC45F0" w:rsidRDefault="00EC45F0"/>
    <w:sectPr w:rsidR="00EC45F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0"/>
    <w:rsid w:val="00B74143"/>
    <w:rsid w:val="00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Никаноров Вадим Александрович</cp:lastModifiedBy>
  <cp:revision>2</cp:revision>
  <cp:lastPrinted>2018-09-19T10:23:00Z</cp:lastPrinted>
  <dcterms:created xsi:type="dcterms:W3CDTF">2018-09-27T08:00:00Z</dcterms:created>
  <dcterms:modified xsi:type="dcterms:W3CDTF">2018-09-27T08:00:00Z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