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BE" w:rsidRPr="00054482" w:rsidRDefault="001F6FBE" w:rsidP="00590633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DD8">
        <w:rPr>
          <w:rFonts w:ascii="Times New Roman" w:hAnsi="Times New Roman" w:cs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2.25pt;visibility:visible">
            <v:imagedata r:id="rId5" o:title=""/>
          </v:shape>
        </w:pict>
      </w:r>
    </w:p>
    <w:p w:rsidR="001F6FBE" w:rsidRPr="00054482" w:rsidRDefault="001F6FBE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СОВЕТ   ДЕПУТАТОВ</w:t>
      </w:r>
    </w:p>
    <w:p w:rsidR="001F6FBE" w:rsidRPr="00054482" w:rsidRDefault="001F6FBE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МУНИЦИПАЛЬНОГО   ОБРАЗОВАНИЯ  </w:t>
      </w:r>
    </w:p>
    <w:p w:rsidR="001F6FBE" w:rsidRPr="00054482" w:rsidRDefault="001F6FBE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«СУСАНИНСКОЕ   СЕЛЬСКОЕ   ПОСЕЛЕНИЕ» </w:t>
      </w:r>
    </w:p>
    <w:p w:rsidR="001F6FBE" w:rsidRPr="00054482" w:rsidRDefault="001F6FBE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ГАТЧИНСКОГО   МУНИЦИПАЛЬНОГО   РАЙОНА</w:t>
      </w:r>
    </w:p>
    <w:p w:rsidR="001F6FBE" w:rsidRPr="00054482" w:rsidRDefault="001F6FBE" w:rsidP="00850FBF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 ЛЕНИНГРАДСКОЙ   ОБЛАСТИ</w:t>
      </w:r>
    </w:p>
    <w:p w:rsidR="001F6FBE" w:rsidRPr="00054482" w:rsidRDefault="001F6FBE" w:rsidP="00850FBF">
      <w:pPr>
        <w:rPr>
          <w:rFonts w:ascii="Times New Roman" w:hAnsi="Times New Roman" w:cs="Times New Roman"/>
        </w:rPr>
      </w:pPr>
    </w:p>
    <w:p w:rsidR="001F6FBE" w:rsidRDefault="001F6FBE" w:rsidP="00EE454A">
      <w:pPr>
        <w:pStyle w:val="Heading1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:rsidR="001F6FBE" w:rsidRPr="00EE454A" w:rsidRDefault="001F6FBE" w:rsidP="00EE454A">
      <w:pPr>
        <w:rPr>
          <w:lang w:eastAsia="ru-RU"/>
        </w:rPr>
      </w:pPr>
    </w:p>
    <w:p w:rsidR="001F6FBE" w:rsidRPr="0093089C" w:rsidRDefault="001F6FBE" w:rsidP="005906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8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16февраля</w:t>
      </w:r>
      <w:r w:rsidRPr="0093089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года                                                                         № 159</w:t>
      </w:r>
    </w:p>
    <w:tbl>
      <w:tblPr>
        <w:tblW w:w="0" w:type="auto"/>
        <w:tblLook w:val="00A0"/>
      </w:tblPr>
      <w:tblGrid>
        <w:gridCol w:w="6121"/>
      </w:tblGrid>
      <w:tr w:rsidR="001F6FBE" w:rsidRPr="0093089C" w:rsidTr="004B0DD8">
        <w:trPr>
          <w:trHeight w:val="1661"/>
        </w:trPr>
        <w:tc>
          <w:tcPr>
            <w:tcW w:w="6121" w:type="dxa"/>
          </w:tcPr>
          <w:p w:rsidR="001F6FBE" w:rsidRPr="004B0DD8" w:rsidRDefault="001F6FBE" w:rsidP="004B0DD8">
            <w:pPr>
              <w:autoSpaceDE w:val="0"/>
              <w:autoSpaceDN w:val="0"/>
              <w:adjustRightInd w:val="0"/>
              <w:spacing w:line="240" w:lineRule="auto"/>
              <w:ind w:right="1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порядке формирования, ведения и опубликования перечня муниципального имущества, находящегося в собственности МО «Сусанинское сельское поселение» и свободного от прав третьих лиц</w:t>
            </w:r>
          </w:p>
        </w:tc>
      </w:tr>
    </w:tbl>
    <w:p w:rsidR="001F6FBE" w:rsidRPr="00590633" w:rsidRDefault="001F6FBE" w:rsidP="00590633">
      <w:pPr>
        <w:pStyle w:val="NormalWeb"/>
        <w:spacing w:before="0" w:beforeAutospacing="0" w:after="0" w:afterAutospacing="0"/>
        <w:rPr>
          <w:i/>
          <w:iCs/>
          <w:sz w:val="20"/>
          <w:szCs w:val="20"/>
        </w:rPr>
      </w:pPr>
    </w:p>
    <w:p w:rsidR="001F6FBE" w:rsidRPr="00A520FE" w:rsidRDefault="001F6FBE" w:rsidP="00E55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99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поддержки малого и среднего предпринимательства в Сусанинском сельском поселении, в соответствии с ч. 4.1 ст. 18 Федерального закона от 24.07.2007 № 209-ФЗ "О развитии малого и среднего предпринимательства в Российской Федерации", ст. 14 Федерального закона от 06.10.2003 № 131-ФЗ «Об общих принципах организации местного самоуправления в Российской Федерации», </w:t>
      </w:r>
      <w:r w:rsidRPr="00FB6AC8">
        <w:rPr>
          <w:rFonts w:ascii="Times New Roman" w:hAnsi="Times New Roman" w:cs="Times New Roman"/>
          <w:sz w:val="28"/>
          <w:szCs w:val="28"/>
        </w:rPr>
        <w:t>руководствуясь Уставом МО «Сусанинское сельское поселение»</w:t>
      </w:r>
    </w:p>
    <w:p w:rsidR="001F6FBE" w:rsidRPr="00FB6AC8" w:rsidRDefault="001F6FBE" w:rsidP="00FB6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AC8">
        <w:rPr>
          <w:rFonts w:ascii="Times New Roman" w:hAnsi="Times New Roman" w:cs="Times New Roman"/>
          <w:b/>
          <w:bCs/>
          <w:sz w:val="28"/>
          <w:szCs w:val="28"/>
        </w:rPr>
        <w:t>Совет депутатов МО «Сусанинское сельское поселение»</w:t>
      </w:r>
    </w:p>
    <w:p w:rsidR="001F6FBE" w:rsidRPr="00A520FE" w:rsidRDefault="001F6FBE" w:rsidP="00FB6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AC8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1F6FBE" w:rsidRPr="00E55B99" w:rsidRDefault="001F6FBE" w:rsidP="00E55B99">
      <w:pPr>
        <w:pStyle w:val="NoSpacing"/>
        <w:ind w:firstLine="56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E55B99">
        <w:rPr>
          <w:rStyle w:val="Emphasis"/>
          <w:rFonts w:ascii="Times New Roman" w:hAnsi="Times New Roman"/>
          <w:i w:val="0"/>
          <w:sz w:val="28"/>
          <w:szCs w:val="28"/>
        </w:rPr>
        <w:t>1. Установить, что уполномоченным органом по формированию, ведению и опубликованию перечня муниципального имущества, находящегося в собственности МО «Сусанинское сельское поселение»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E55B99">
        <w:rPr>
          <w:rStyle w:val="Emphasis"/>
          <w:rFonts w:ascii="Times New Roman" w:hAnsi="Times New Roman"/>
          <w:i w:val="0"/>
          <w:sz w:val="28"/>
          <w:szCs w:val="28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Сусанинского сельского поселения (далее - уполномоченный орган).</w:t>
      </w:r>
    </w:p>
    <w:p w:rsidR="001F6FBE" w:rsidRPr="00E55B99" w:rsidRDefault="001F6FBE" w:rsidP="00E55B99">
      <w:pPr>
        <w:pStyle w:val="NoSpacing"/>
        <w:ind w:firstLine="56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E55B99">
        <w:rPr>
          <w:rStyle w:val="Emphasis"/>
          <w:rFonts w:ascii="Times New Roman" w:hAnsi="Times New Roman"/>
          <w:i w:val="0"/>
          <w:sz w:val="28"/>
          <w:szCs w:val="28"/>
        </w:rPr>
        <w:t>2. Утвердить Порядок формирования, ведения и опубликования перечня муниципального имущества, находящегося в собственности МО «Сусанинское сельское поселение»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1F6FBE" w:rsidRPr="00E55B99" w:rsidRDefault="001F6FBE" w:rsidP="00E55B99">
      <w:pPr>
        <w:pStyle w:val="NoSpacing"/>
        <w:ind w:firstLine="56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E55B99">
        <w:rPr>
          <w:rStyle w:val="Emphasis"/>
          <w:rFonts w:ascii="Times New Roman" w:hAnsi="Times New Roman"/>
          <w:i w:val="0"/>
          <w:sz w:val="28"/>
          <w:szCs w:val="28"/>
        </w:rPr>
        <w:t>3. Утвердить Порядок и условия предоставления в аренду имущества, находящегося в собственности МО «Сусанинское сельское поселение», включенного в перечень муниципального имущества, находящегося в собственности Сусанинского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1F6FBE" w:rsidRDefault="001F6FBE" w:rsidP="00E55B99">
      <w:pPr>
        <w:pStyle w:val="NoSpacing"/>
        <w:ind w:firstLine="56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E55B99">
        <w:rPr>
          <w:rStyle w:val="Emphasis"/>
          <w:rFonts w:ascii="Times New Roman" w:hAnsi="Times New Roman"/>
          <w:i w:val="0"/>
          <w:sz w:val="28"/>
          <w:szCs w:val="28"/>
        </w:rPr>
        <w:t>4. Утвердить форму перечня муниципального имущества, находящегося в собственности МО «Сусанинское сельское поселение»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E55B99">
        <w:rPr>
          <w:rStyle w:val="Emphasis"/>
          <w:rFonts w:ascii="Times New Roman" w:hAnsi="Times New Roman"/>
          <w:i w:val="0"/>
          <w:sz w:val="28"/>
          <w:szCs w:val="28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1F6FBE" w:rsidRPr="00A520FE" w:rsidRDefault="001F6FBE" w:rsidP="00D07D5A">
      <w:pPr>
        <w:pStyle w:val="NoSpacing"/>
        <w:ind w:firstLine="56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5</w:t>
      </w:r>
      <w:r w:rsidRPr="00A520FE">
        <w:rPr>
          <w:rStyle w:val="Emphasis"/>
          <w:rFonts w:ascii="Times New Roman" w:hAnsi="Times New Roman"/>
          <w:i w:val="0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1F6FBE" w:rsidRDefault="001F6FBE" w:rsidP="00D07D5A">
      <w:pPr>
        <w:pStyle w:val="NoSpacing"/>
        <w:ind w:firstLine="56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6</w:t>
      </w:r>
      <w:r w:rsidRPr="00A520FE">
        <w:rPr>
          <w:rStyle w:val="Emphasis"/>
          <w:rFonts w:ascii="Times New Roman" w:hAnsi="Times New Roman"/>
          <w:i w:val="0"/>
          <w:sz w:val="28"/>
          <w:szCs w:val="28"/>
        </w:rPr>
        <w:t>. Настоящее Решение подлежит официальному опубликованию в сетевом издании «Гатчинская правда.ру» и размещению на официальном сайте Сусанинского сельского поселения.</w:t>
      </w:r>
    </w:p>
    <w:p w:rsidR="001F6FBE" w:rsidRDefault="001F6FBE" w:rsidP="00D07D5A">
      <w:pPr>
        <w:pStyle w:val="NoSpacing"/>
        <w:ind w:firstLine="56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7. </w:t>
      </w:r>
      <w:r w:rsidRPr="00E55B99">
        <w:rPr>
          <w:rStyle w:val="Emphasis"/>
          <w:rFonts w:ascii="Times New Roman" w:hAnsi="Times New Roman"/>
          <w:i w:val="0"/>
          <w:sz w:val="28"/>
          <w:szCs w:val="28"/>
        </w:rPr>
        <w:t>Контроль за исполнением настоящего постановления возложить на главного бухгалтера администрации Сус</w:t>
      </w:r>
      <w:r>
        <w:rPr>
          <w:rStyle w:val="Emphasis"/>
          <w:rFonts w:ascii="Times New Roman" w:hAnsi="Times New Roman"/>
          <w:i w:val="0"/>
          <w:sz w:val="28"/>
          <w:szCs w:val="28"/>
        </w:rPr>
        <w:t>анинского сельского поселения.</w:t>
      </w:r>
    </w:p>
    <w:p w:rsidR="001F6FBE" w:rsidRPr="00A520FE" w:rsidRDefault="001F6FBE" w:rsidP="00D07D5A">
      <w:pPr>
        <w:pStyle w:val="NoSpacing"/>
        <w:ind w:firstLine="56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F6FBE" w:rsidRPr="00EE454A" w:rsidRDefault="001F6FBE" w:rsidP="00315920">
      <w:pPr>
        <w:pStyle w:val="NoSpacing"/>
        <w:jc w:val="both"/>
        <w:rPr>
          <w:rStyle w:val="Emphasis"/>
          <w:rFonts w:ascii="Times New Roman" w:hAnsi="Times New Roman"/>
          <w:i w:val="0"/>
          <w:sz w:val="27"/>
          <w:szCs w:val="27"/>
        </w:rPr>
      </w:pPr>
    </w:p>
    <w:p w:rsidR="001F6FBE" w:rsidRPr="008D32F0" w:rsidRDefault="001F6FBE" w:rsidP="00EE454A">
      <w:pPr>
        <w:pStyle w:val="NoSpacing"/>
        <w:jc w:val="both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8D32F0">
        <w:rPr>
          <w:rStyle w:val="Emphasis"/>
          <w:rFonts w:ascii="Times New Roman" w:hAnsi="Times New Roman"/>
          <w:b/>
          <w:i w:val="0"/>
          <w:sz w:val="28"/>
          <w:szCs w:val="28"/>
        </w:rPr>
        <w:t>Глава МО «Сусанинское сельское поселение»</w:t>
      </w:r>
      <w:r w:rsidRPr="008D32F0">
        <w:rPr>
          <w:rStyle w:val="Emphasis"/>
          <w:rFonts w:ascii="Times New Roman" w:hAnsi="Times New Roman"/>
          <w:b/>
          <w:i w:val="0"/>
          <w:sz w:val="28"/>
          <w:szCs w:val="28"/>
        </w:rPr>
        <w:tab/>
      </w:r>
      <w:r w:rsidRPr="008D32F0">
        <w:rPr>
          <w:rStyle w:val="Emphasis"/>
          <w:rFonts w:ascii="Times New Roman" w:hAnsi="Times New Roman"/>
          <w:b/>
          <w:i w:val="0"/>
          <w:sz w:val="28"/>
          <w:szCs w:val="28"/>
        </w:rPr>
        <w:tab/>
      </w:r>
      <w:r w:rsidRPr="008D32F0">
        <w:rPr>
          <w:rStyle w:val="Emphasis"/>
          <w:rFonts w:ascii="Times New Roman" w:hAnsi="Times New Roman"/>
          <w:b/>
          <w:i w:val="0"/>
          <w:sz w:val="28"/>
          <w:szCs w:val="28"/>
        </w:rPr>
        <w:tab/>
        <w:t>Е.Ю. Вахрина</w:t>
      </w:r>
    </w:p>
    <w:p w:rsidR="001F6FBE" w:rsidRDefault="001F6FBE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F6FBE" w:rsidRDefault="001F6FBE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F6FBE" w:rsidRDefault="001F6FBE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F6FBE" w:rsidRDefault="001F6FBE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F6FBE" w:rsidRDefault="001F6FBE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F6FBE" w:rsidRDefault="001F6FBE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F6FBE" w:rsidRDefault="001F6FBE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F6FBE" w:rsidRDefault="001F6FBE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F6FBE" w:rsidRDefault="001F6FBE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F6FBE" w:rsidRDefault="001F6FBE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F6FBE" w:rsidRDefault="001F6FBE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F6FBE" w:rsidRDefault="001F6FBE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F6FBE" w:rsidRPr="00E55B99" w:rsidRDefault="001F6FBE" w:rsidP="00E55B9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F6FBE" w:rsidRPr="00E55B99" w:rsidRDefault="001F6FBE" w:rsidP="00E55B9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решению Совета депутатов</w:t>
      </w:r>
    </w:p>
    <w:p w:rsidR="001F6FBE" w:rsidRPr="00E55B99" w:rsidRDefault="001F6FBE" w:rsidP="00E55B9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>Сусанинско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</w:t>
      </w:r>
    </w:p>
    <w:p w:rsidR="001F6FBE" w:rsidRPr="00E55B99" w:rsidRDefault="001F6FBE" w:rsidP="00E55B9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 февраля 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7года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159</w:t>
      </w:r>
    </w:p>
    <w:p w:rsidR="001F6FBE" w:rsidRPr="00E55B99" w:rsidRDefault="001F6FBE" w:rsidP="00E0495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6FBE" w:rsidRPr="008D32F0" w:rsidRDefault="001F6FBE" w:rsidP="00E55B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6FBE" w:rsidRPr="008D32F0" w:rsidRDefault="001F6FBE" w:rsidP="00E55B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F6FBE" w:rsidRPr="008D32F0" w:rsidRDefault="001F6FBE" w:rsidP="00E55B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ФОРМИРОВАНИЯ, ВЕДЕНИЯ И ОПУБЛИКОВАНИЯ ПЕРЕЧНЯ</w:t>
      </w:r>
    </w:p>
    <w:p w:rsidR="001F6FBE" w:rsidRPr="008D32F0" w:rsidRDefault="001F6FBE" w:rsidP="00E55B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ИМУЩЕСТВА, НАХОДЯЩЕГОСЯ В СОБСТВЕННОСТИ МО «СУСАНИНСКОЕ СЕЛЬСКОЕ ПОСЕЛЕНИЕ»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</w:p>
    <w:p w:rsidR="001F6FBE" w:rsidRPr="008D32F0" w:rsidRDefault="001F6FBE" w:rsidP="00E55B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1. Перечень муниципального имущества, находящегося в собственности МО «Сусанинское сельское поселение» Гатчинского муниципального района Ленинградской области (далее – Сусанинское сельское поселение)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уполномоченным органом, определенным решением Совета депутатов МО «Сусанинское сельское поселение» (далее - уполномоченный орган),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2. В Перечень включается муниципальное имущество, находящееся в собственности Сусанинского сельского поселения и свободное от прав третьих лиц (за исключением имущественных прав субъектов малого и среднего предпринимательства), кроме следующих случаев:2.1. На рассмотрении органа местного самоуправления Сусанинского сельского поселения, уполномоченного на осуществление функций по приватизации имущества, находящегося в муниципальной собственности Сусанинского сельского поселения,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 июля 2007 года N 209-ФЗ "О развитии малого и среднего предпринимательства в Российской Федерации", и о реализации преимущественного права на приобретение арендуемого имущества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2.2. 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 предоставления в аренду имущества, включенного в перечень муниципального имущества, находящегося в собственности Сусанинского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32F0">
        <w:rPr>
          <w:rFonts w:ascii="Times New Roman" w:hAnsi="Times New Roman" w:cs="Times New Roman"/>
          <w:sz w:val="28"/>
          <w:szCs w:val="28"/>
          <w:lang w:eastAsia="ru-RU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3. Муниципальное имущество, находящееся в собственности Сусанинского сельского поселения, арендуемое субъектами малого или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4.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муниципального имущества, находящегося в собственности Сусанинского сельского поселения и свободного от прав третьих лиц (за исключением имущественных прав субъектов малого и среднего предпринимательства), в Перечень подаются вуполномоченный орган при условии, что: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имущество находится в собственности Сусанинского сельского поселения более одного года и является казной Сусанинского сельского поселения;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имущество в течение одного года, предшествовавшего дате подачи заявления, не находилось во временном владении и(или)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5. Заявление, указанное в пункте 3 настоящего Порядка, рассматривается уполномоченным органом в течение 30 дней с даты его поступления. По результатам рассмотрения уполномоченный орган включает имущество, указанное в заявлении, в Перечень либо возвращает заявление с указанием причины отказа.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6. Не допускается отказ во включении имущества, находящегося в собственности Сусанинского сельского поселения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7. Перечень и изменения к нему утверждаются постановлением уполномоченного органа.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8. Постановления уполномоченного органа, утверждающие Перечень и изменения к нему, подлежат официальному опубликованию и размещению на официальном сайте Сусанинского сельского поселения.</w:t>
      </w:r>
    </w:p>
    <w:p w:rsidR="001F6FBE" w:rsidRPr="00E55B99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1F6FBE" w:rsidRPr="00E55B99" w:rsidSect="00A82778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1F6FBE" w:rsidRPr="00E55B99" w:rsidRDefault="001F6FBE" w:rsidP="00E55B9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1F6FBE" w:rsidRPr="00E55B99" w:rsidRDefault="001F6FBE" w:rsidP="00FB6AC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решению Совета депутатов</w:t>
      </w:r>
    </w:p>
    <w:p w:rsidR="001F6FBE" w:rsidRPr="00E55B99" w:rsidRDefault="001F6FBE" w:rsidP="00FB6AC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>Сусанинско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</w:t>
      </w:r>
    </w:p>
    <w:p w:rsidR="001F6FBE" w:rsidRPr="00E55B99" w:rsidRDefault="001F6FBE" w:rsidP="00FB6AC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 февраля 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7года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159</w:t>
      </w:r>
    </w:p>
    <w:p w:rsidR="001F6FBE" w:rsidRDefault="001F6FBE" w:rsidP="00E0495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6FBE" w:rsidRPr="008D32F0" w:rsidRDefault="001F6FBE" w:rsidP="00E55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6FBE" w:rsidRPr="008D32F0" w:rsidRDefault="001F6FBE" w:rsidP="00E55B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УСЛОВИЯ</w:t>
      </w:r>
    </w:p>
    <w:p w:rsidR="001F6FBE" w:rsidRPr="008D32F0" w:rsidRDefault="001F6FBE" w:rsidP="00E55B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В АРЕНДУ ИМУЩЕСТВА, ВКЛЮЧЕННОГО В ПЕРЕЧЕНЬ МУНИЦИПАЛЬНОГО ИМУЩЕСТВА, НАХОДЯЩЕГОСЯ В СОБСТВЕННОСТИ МО «СУСАНИНСКОЕ СЕЛЬСКОЕ ПОСЕЛЕНИЕ»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</w:p>
    <w:p w:rsidR="001F6FBE" w:rsidRPr="008D32F0" w:rsidRDefault="001F6FBE" w:rsidP="00E55B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1. Имущество, включенное в перечень муниципального имущества, находящегося в собственности МО «Сусанинское сельское поселение» Гатчинского муниципального района Ленинградской области (далее – Сусанинское сельское поселение)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на торгах, а также в ином порядке, предусмотренном действующим законодательством.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В случае если право владения и(или) пользования имуществом, включенным в Перечень, предоставляется на торгах, в комиссию по проведению торгов включается (с правом голоса) представитель от координационного или совещательного органа в области развития малого и среднего предпринимательства в Гатчинском муниципальном районе. В иных случаях для передачи прав владения и(или)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в Гатчинском муниципальном районе.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2. Недвижимое имущество, включенное в Перечень, предоставляется во владение и</w:t>
      </w:r>
      <w:bookmarkStart w:id="0" w:name="_GoBack"/>
      <w:bookmarkEnd w:id="0"/>
      <w:r w:rsidRPr="008D32F0">
        <w:rPr>
          <w:rFonts w:ascii="Times New Roman" w:hAnsi="Times New Roman" w:cs="Times New Roman"/>
          <w:sz w:val="28"/>
          <w:szCs w:val="28"/>
          <w:lang w:eastAsia="ru-RU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пяти лет.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3. 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N 209-ФЗ "О развитии малого и среднего предпринимательства в Российской Федерации".</w:t>
      </w:r>
    </w:p>
    <w:p w:rsidR="001F6FBE" w:rsidRPr="008D32F0" w:rsidRDefault="001F6FBE" w:rsidP="00E55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F6FBE" w:rsidRPr="008D32F0" w:rsidSect="00A82778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  <w:r w:rsidRPr="008D32F0">
        <w:rPr>
          <w:rFonts w:ascii="Times New Roman" w:hAnsi="Times New Roman" w:cs="Times New Roman"/>
          <w:sz w:val="28"/>
          <w:szCs w:val="28"/>
          <w:lang w:eastAsia="ru-RU"/>
        </w:rPr>
        <w:t>4. Администрация Сусанинского сельского поселения является органом местного самоуправления Сусанинского сельского поселения, имеющим право направлять ходатайства в антимонопольный орган о даче согласия на предоставление в соответствии с главой 5 Федерального закона от 26 июля 2006 года N 135-ФЗ "О защите конкуренции" муниципальной помощи.</w:t>
      </w:r>
    </w:p>
    <w:p w:rsidR="001F6FBE" w:rsidRPr="00E55B99" w:rsidRDefault="001F6FBE" w:rsidP="00E55B9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1F6FBE" w:rsidRPr="00E55B99" w:rsidRDefault="001F6FBE" w:rsidP="00FB6AC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решению Совета депутатов</w:t>
      </w:r>
    </w:p>
    <w:p w:rsidR="001F6FBE" w:rsidRPr="00E55B99" w:rsidRDefault="001F6FBE" w:rsidP="00FB6AC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>Сусанинско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</w:t>
      </w:r>
    </w:p>
    <w:p w:rsidR="001F6FBE" w:rsidRPr="00E55B99" w:rsidRDefault="001F6FBE" w:rsidP="00FB6AC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 февраля 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7года</w:t>
      </w:r>
      <w:r w:rsidRPr="00E55B9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159</w:t>
      </w:r>
    </w:p>
    <w:p w:rsidR="001F6FBE" w:rsidRPr="00E55B99" w:rsidRDefault="001F6FBE" w:rsidP="00FB6AC8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6FBE" w:rsidRPr="00E55B99" w:rsidRDefault="001F6FBE" w:rsidP="00E04957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1F6FBE" w:rsidRPr="00E55B99" w:rsidRDefault="001F6FBE" w:rsidP="00E55B9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55B99">
        <w:rPr>
          <w:rFonts w:ascii="Times New Roman" w:hAnsi="Times New Roman" w:cs="Times New Roman"/>
          <w:sz w:val="28"/>
          <w:szCs w:val="28"/>
          <w:lang w:eastAsia="ar-SA"/>
        </w:rPr>
        <w:t>(Форма)</w:t>
      </w:r>
    </w:p>
    <w:p w:rsidR="001F6FBE" w:rsidRPr="00E55B99" w:rsidRDefault="001F6FBE" w:rsidP="00E55B9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1F6FBE" w:rsidRPr="008D32F0" w:rsidRDefault="001F6FBE" w:rsidP="00E55B9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32F0">
        <w:rPr>
          <w:rFonts w:ascii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1F6FBE" w:rsidRPr="008D32F0" w:rsidRDefault="001F6FBE" w:rsidP="00E55B9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32F0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ИМУЩЕСТВА, НАХОДЯЩЕГОСЯ В СОБСТВЕННОСТИ МО «СУСАНИНСКОЕ СЕЛЬСКОЕ ПОСЕЛЕНИЕ»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D32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(ИЛИ) В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</w:p>
    <w:p w:rsidR="001F6FBE" w:rsidRPr="008D32F0" w:rsidRDefault="001F6FBE" w:rsidP="00E55B9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32F0">
        <w:rPr>
          <w:rFonts w:ascii="Times New Roman" w:hAnsi="Times New Roman" w:cs="Times New Roman"/>
          <w:b/>
          <w:sz w:val="28"/>
          <w:szCs w:val="28"/>
          <w:lang w:eastAsia="ar-SA"/>
        </w:rPr>
        <w:t>СУБЪЕКТОВ МАЛОГО И СРЕДНЕГО ПРЕДПРИНИМАТЕЛЬСТВА</w:t>
      </w:r>
    </w:p>
    <w:p w:rsidR="001F6FBE" w:rsidRPr="008D32F0" w:rsidRDefault="001F6FBE" w:rsidP="00E55B9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F6FBE" w:rsidRPr="008D32F0" w:rsidRDefault="001F6FBE" w:rsidP="00E55B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ar-SA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3"/>
        <w:gridCol w:w="2977"/>
        <w:gridCol w:w="1701"/>
        <w:gridCol w:w="2249"/>
        <w:gridCol w:w="1861"/>
      </w:tblGrid>
      <w:tr w:rsidR="001F6FBE" w:rsidRPr="008D32F0" w:rsidTr="008D32F0">
        <w:trPr>
          <w:trHeight w:val="21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2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2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2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2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2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2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Кадастровый (условный) номер</w:t>
            </w:r>
          </w:p>
        </w:tc>
      </w:tr>
      <w:tr w:rsidR="001F6FBE" w:rsidRPr="008D32F0" w:rsidTr="008D32F0">
        <w:trPr>
          <w:trHeight w:val="21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8D32F0">
              <w:rPr>
                <w:rFonts w:ascii="Courier New" w:hAnsi="Courier New" w:cs="Courier New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</w:tr>
      <w:tr w:rsidR="001F6FBE" w:rsidRPr="008D32F0" w:rsidTr="008D32F0">
        <w:trPr>
          <w:trHeight w:val="21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8D32F0">
              <w:rPr>
                <w:rFonts w:ascii="Courier New" w:hAnsi="Courier New" w:cs="Courier New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</w:tr>
      <w:tr w:rsidR="001F6FBE" w:rsidRPr="008D32F0" w:rsidTr="008D32F0">
        <w:trPr>
          <w:trHeight w:val="21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FBE" w:rsidRPr="008D32F0" w:rsidRDefault="001F6FBE" w:rsidP="00E5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</w:tr>
    </w:tbl>
    <w:p w:rsidR="001F6FBE" w:rsidRPr="00A520FE" w:rsidRDefault="001F6FBE" w:rsidP="00EE454A">
      <w:pPr>
        <w:pStyle w:val="NoSpacing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1F6FBE" w:rsidRPr="00A520FE" w:rsidSect="00EE454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4">
    <w:nsid w:val="45010962"/>
    <w:multiLevelType w:val="multilevel"/>
    <w:tmpl w:val="46D6F0B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45"/>
    <w:rsid w:val="00004A7F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10738C"/>
    <w:rsid w:val="00120652"/>
    <w:rsid w:val="00152A6A"/>
    <w:rsid w:val="00163EA8"/>
    <w:rsid w:val="00182922"/>
    <w:rsid w:val="00195163"/>
    <w:rsid w:val="001A4C5C"/>
    <w:rsid w:val="001A76FD"/>
    <w:rsid w:val="001B78FE"/>
    <w:rsid w:val="001E48F2"/>
    <w:rsid w:val="001E514D"/>
    <w:rsid w:val="001E7221"/>
    <w:rsid w:val="001F6FBE"/>
    <w:rsid w:val="00207519"/>
    <w:rsid w:val="00223128"/>
    <w:rsid w:val="00223373"/>
    <w:rsid w:val="002238D6"/>
    <w:rsid w:val="00230B5E"/>
    <w:rsid w:val="002450AF"/>
    <w:rsid w:val="002468DC"/>
    <w:rsid w:val="002540A0"/>
    <w:rsid w:val="00255916"/>
    <w:rsid w:val="00285AE3"/>
    <w:rsid w:val="002B73A9"/>
    <w:rsid w:val="002C0AFD"/>
    <w:rsid w:val="002C0E69"/>
    <w:rsid w:val="002C61A7"/>
    <w:rsid w:val="00306834"/>
    <w:rsid w:val="003138E1"/>
    <w:rsid w:val="00315920"/>
    <w:rsid w:val="0033504F"/>
    <w:rsid w:val="003362D2"/>
    <w:rsid w:val="00355659"/>
    <w:rsid w:val="003672C6"/>
    <w:rsid w:val="00371F4E"/>
    <w:rsid w:val="003772EF"/>
    <w:rsid w:val="00382573"/>
    <w:rsid w:val="003E22B1"/>
    <w:rsid w:val="003E6345"/>
    <w:rsid w:val="003F0608"/>
    <w:rsid w:val="003F2803"/>
    <w:rsid w:val="004320F7"/>
    <w:rsid w:val="00455263"/>
    <w:rsid w:val="004576D9"/>
    <w:rsid w:val="0049273A"/>
    <w:rsid w:val="004A0408"/>
    <w:rsid w:val="004A6B44"/>
    <w:rsid w:val="004B0DD8"/>
    <w:rsid w:val="004E1501"/>
    <w:rsid w:val="004F34DC"/>
    <w:rsid w:val="004F5F76"/>
    <w:rsid w:val="00515954"/>
    <w:rsid w:val="00530B61"/>
    <w:rsid w:val="005517DE"/>
    <w:rsid w:val="005547ED"/>
    <w:rsid w:val="00555E0C"/>
    <w:rsid w:val="00560BDA"/>
    <w:rsid w:val="005801E4"/>
    <w:rsid w:val="005834F6"/>
    <w:rsid w:val="00590633"/>
    <w:rsid w:val="00594599"/>
    <w:rsid w:val="005A6E43"/>
    <w:rsid w:val="005D005A"/>
    <w:rsid w:val="005E7767"/>
    <w:rsid w:val="00600665"/>
    <w:rsid w:val="00607EFB"/>
    <w:rsid w:val="00625F13"/>
    <w:rsid w:val="00626A65"/>
    <w:rsid w:val="00673C05"/>
    <w:rsid w:val="0068421E"/>
    <w:rsid w:val="0069384D"/>
    <w:rsid w:val="00694B7C"/>
    <w:rsid w:val="00696233"/>
    <w:rsid w:val="006A5E57"/>
    <w:rsid w:val="006B7824"/>
    <w:rsid w:val="006C1B09"/>
    <w:rsid w:val="006F6C59"/>
    <w:rsid w:val="0070677E"/>
    <w:rsid w:val="00754354"/>
    <w:rsid w:val="0075686F"/>
    <w:rsid w:val="00757F9C"/>
    <w:rsid w:val="00765EB1"/>
    <w:rsid w:val="00773D3D"/>
    <w:rsid w:val="0078089C"/>
    <w:rsid w:val="00781E79"/>
    <w:rsid w:val="007856E8"/>
    <w:rsid w:val="007C79C4"/>
    <w:rsid w:val="007E77BB"/>
    <w:rsid w:val="007F3BF7"/>
    <w:rsid w:val="00850159"/>
    <w:rsid w:val="00850FBF"/>
    <w:rsid w:val="008618A4"/>
    <w:rsid w:val="008749F1"/>
    <w:rsid w:val="0088782E"/>
    <w:rsid w:val="00887951"/>
    <w:rsid w:val="008937C2"/>
    <w:rsid w:val="008A2951"/>
    <w:rsid w:val="008B7407"/>
    <w:rsid w:val="008D16DA"/>
    <w:rsid w:val="008D32F0"/>
    <w:rsid w:val="00927E3A"/>
    <w:rsid w:val="0093089C"/>
    <w:rsid w:val="00933088"/>
    <w:rsid w:val="009352E3"/>
    <w:rsid w:val="00947974"/>
    <w:rsid w:val="0096561C"/>
    <w:rsid w:val="00970CBC"/>
    <w:rsid w:val="00974D1C"/>
    <w:rsid w:val="009829CB"/>
    <w:rsid w:val="009C2611"/>
    <w:rsid w:val="009C2EB3"/>
    <w:rsid w:val="009F436F"/>
    <w:rsid w:val="00A02484"/>
    <w:rsid w:val="00A03ABA"/>
    <w:rsid w:val="00A1147F"/>
    <w:rsid w:val="00A15701"/>
    <w:rsid w:val="00A25384"/>
    <w:rsid w:val="00A25638"/>
    <w:rsid w:val="00A366FE"/>
    <w:rsid w:val="00A520FE"/>
    <w:rsid w:val="00A55C9B"/>
    <w:rsid w:val="00A61F7D"/>
    <w:rsid w:val="00A62AC8"/>
    <w:rsid w:val="00A7434C"/>
    <w:rsid w:val="00A82778"/>
    <w:rsid w:val="00AA056E"/>
    <w:rsid w:val="00AA33A7"/>
    <w:rsid w:val="00AA5246"/>
    <w:rsid w:val="00AB5C4F"/>
    <w:rsid w:val="00AC152D"/>
    <w:rsid w:val="00AD087E"/>
    <w:rsid w:val="00B135C2"/>
    <w:rsid w:val="00B2664D"/>
    <w:rsid w:val="00B32A64"/>
    <w:rsid w:val="00B61D85"/>
    <w:rsid w:val="00B71D13"/>
    <w:rsid w:val="00B9360A"/>
    <w:rsid w:val="00B93D09"/>
    <w:rsid w:val="00BA10CE"/>
    <w:rsid w:val="00BB0153"/>
    <w:rsid w:val="00BB01D3"/>
    <w:rsid w:val="00BC3C1E"/>
    <w:rsid w:val="00BC4090"/>
    <w:rsid w:val="00BC74F3"/>
    <w:rsid w:val="00BE3CC7"/>
    <w:rsid w:val="00BE7651"/>
    <w:rsid w:val="00C06293"/>
    <w:rsid w:val="00C156D9"/>
    <w:rsid w:val="00C20572"/>
    <w:rsid w:val="00C24BA0"/>
    <w:rsid w:val="00C34E44"/>
    <w:rsid w:val="00C45163"/>
    <w:rsid w:val="00C4733B"/>
    <w:rsid w:val="00C50962"/>
    <w:rsid w:val="00C6426C"/>
    <w:rsid w:val="00CA2377"/>
    <w:rsid w:val="00CC63F6"/>
    <w:rsid w:val="00CF2565"/>
    <w:rsid w:val="00CF547A"/>
    <w:rsid w:val="00D050E0"/>
    <w:rsid w:val="00D07D5A"/>
    <w:rsid w:val="00D251DB"/>
    <w:rsid w:val="00D42473"/>
    <w:rsid w:val="00D457E8"/>
    <w:rsid w:val="00DB17B1"/>
    <w:rsid w:val="00DB475A"/>
    <w:rsid w:val="00DB7446"/>
    <w:rsid w:val="00DE5899"/>
    <w:rsid w:val="00E04957"/>
    <w:rsid w:val="00E05162"/>
    <w:rsid w:val="00E074E7"/>
    <w:rsid w:val="00E12192"/>
    <w:rsid w:val="00E40324"/>
    <w:rsid w:val="00E55B99"/>
    <w:rsid w:val="00E63108"/>
    <w:rsid w:val="00E93AC8"/>
    <w:rsid w:val="00ED79C7"/>
    <w:rsid w:val="00EE3038"/>
    <w:rsid w:val="00EE454A"/>
    <w:rsid w:val="00EF3DEC"/>
    <w:rsid w:val="00EF4938"/>
    <w:rsid w:val="00F138BD"/>
    <w:rsid w:val="00F4715F"/>
    <w:rsid w:val="00F60E00"/>
    <w:rsid w:val="00F863CB"/>
    <w:rsid w:val="00FA3156"/>
    <w:rsid w:val="00FB6AC8"/>
    <w:rsid w:val="00FC7004"/>
    <w:rsid w:val="00FD32C6"/>
    <w:rsid w:val="00FD4F54"/>
    <w:rsid w:val="00FF05D5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F060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060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E074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315920"/>
    <w:rPr>
      <w:rFonts w:cs="Times New Roman"/>
      <w:i/>
      <w:iCs/>
    </w:rPr>
  </w:style>
  <w:style w:type="paragraph" w:styleId="NoSpacing">
    <w:name w:val="No Spacing"/>
    <w:uiPriority w:val="99"/>
    <w:qFormat/>
    <w:rsid w:val="0031592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8</Pages>
  <Words>2011</Words>
  <Characters>11465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hlebosolovann</cp:lastModifiedBy>
  <cp:revision>6</cp:revision>
  <cp:lastPrinted>2016-11-25T05:53:00Z</cp:lastPrinted>
  <dcterms:created xsi:type="dcterms:W3CDTF">2017-02-10T04:30:00Z</dcterms:created>
  <dcterms:modified xsi:type="dcterms:W3CDTF">2017-02-17T06:48:00Z</dcterms:modified>
</cp:coreProperties>
</file>